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9D60" w14:textId="18D0D488" w:rsidR="00FC44B4" w:rsidRPr="000F2B6D" w:rsidRDefault="001B14F9">
      <w:pPr>
        <w:rPr>
          <w:rFonts w:ascii="微软雅黑" w:hAnsi="微软雅黑" w:hint="eastAsia"/>
          <w:b/>
          <w:bCs/>
          <w:sz w:val="36"/>
          <w:szCs w:val="28"/>
        </w:rPr>
      </w:pPr>
      <w:r w:rsidRPr="000F2B6D">
        <w:rPr>
          <w:rFonts w:ascii="微软雅黑" w:hAnsi="微软雅黑" w:hint="eastAsia"/>
          <w:b/>
          <w:bCs/>
          <w:sz w:val="36"/>
          <w:szCs w:val="28"/>
        </w:rPr>
        <w:t>评分指标：</w:t>
      </w:r>
    </w:p>
    <w:p w14:paraId="5348BB4A" w14:textId="2F442E67" w:rsidR="001B14F9" w:rsidRDefault="001B14F9" w:rsidP="001B14F9">
      <w:pPr>
        <w:pStyle w:val="a9"/>
        <w:numPr>
          <w:ilvl w:val="0"/>
          <w:numId w:val="1"/>
        </w:numPr>
        <w:rPr>
          <w:rFonts w:ascii="微软雅黑" w:hAnsi="微软雅黑" w:hint="eastAsia"/>
        </w:rPr>
      </w:pPr>
      <w:r w:rsidRPr="001B14F9">
        <w:rPr>
          <w:rFonts w:ascii="微软雅黑" w:hAnsi="微软雅黑" w:hint="eastAsia"/>
        </w:rPr>
        <w:t>均交并比（</w:t>
      </w:r>
      <w:proofErr w:type="spellStart"/>
      <w:r w:rsidRPr="001B14F9">
        <w:rPr>
          <w:rFonts w:ascii="微软雅黑" w:hAnsi="微软雅黑" w:hint="eastAsia"/>
        </w:rPr>
        <w:t>mIoU</w:t>
      </w:r>
      <w:proofErr w:type="spellEnd"/>
      <w:r w:rsidRPr="001B14F9">
        <w:rPr>
          <w:rFonts w:ascii="微软雅黑" w:hAnsi="微软雅黑" w:hint="eastAsia"/>
        </w:rPr>
        <w:t>）:</w:t>
      </w:r>
    </w:p>
    <w:p w14:paraId="7DC871CB" w14:textId="43DF4AB1" w:rsidR="001B14F9" w:rsidRDefault="001B14F9" w:rsidP="001B14F9">
      <w:pPr>
        <w:rPr>
          <w:rFonts w:ascii="微软雅黑" w:hAnsi="微软雅黑" w:hint="eastAsia"/>
        </w:rPr>
      </w:pPr>
      <w:r>
        <w:rPr>
          <w:rFonts w:ascii="微软雅黑" w:hAnsi="微软雅黑" w:hint="eastAsia"/>
        </w:rPr>
        <w:t>（1）、交并比（</w:t>
      </w:r>
      <w:r w:rsidRPr="001B14F9">
        <w:rPr>
          <w:rFonts w:ascii="微软雅黑" w:hAnsi="微软雅黑" w:hint="eastAsia"/>
        </w:rPr>
        <w:t>Intersection over Union</w:t>
      </w:r>
      <w:r>
        <w:rPr>
          <w:rFonts w:ascii="微软雅黑" w:hAnsi="微软雅黑" w:hint="eastAsia"/>
        </w:rPr>
        <w:t>）：</w:t>
      </w:r>
    </w:p>
    <w:p w14:paraId="389A7441" w14:textId="6DBFCAFD" w:rsidR="008114C0" w:rsidRDefault="008114C0" w:rsidP="008114C0">
      <w:pPr>
        <w:jc w:val="center"/>
        <w:rPr>
          <w:rFonts w:ascii="微软雅黑" w:hAnsi="微软雅黑" w:hint="eastAsia"/>
        </w:rPr>
      </w:pPr>
      <w:r>
        <w:rPr>
          <w:rFonts w:ascii="微软雅黑" w:hAnsi="微软雅黑" w:hint="eastAsia"/>
          <w:noProof/>
        </w:rPr>
        <w:drawing>
          <wp:inline distT="0" distB="0" distL="0" distR="0" wp14:anchorId="13EC8721" wp14:editId="2EFCF981">
            <wp:extent cx="2251364" cy="1976807"/>
            <wp:effectExtent l="0" t="0" r="0" b="4445"/>
            <wp:docPr id="1080767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67579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64" cy="197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</w:rPr>
        <w:drawing>
          <wp:inline distT="0" distB="0" distL="0" distR="0" wp14:anchorId="4E87A0AB" wp14:editId="56CF788A">
            <wp:extent cx="2260600" cy="1985661"/>
            <wp:effectExtent l="0" t="0" r="6350" b="0"/>
            <wp:docPr id="7988697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69786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853" cy="198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6DB69" w14:textId="2A162B71" w:rsidR="008114C0" w:rsidRDefault="008114C0" w:rsidP="008114C0">
      <w:pPr>
        <w:rPr>
          <w:rFonts w:ascii="微软雅黑" w:hAnsi="微软雅黑" w:hint="eastAsia"/>
        </w:rPr>
      </w:pPr>
      <w:r>
        <w:rPr>
          <w:rFonts w:ascii="微软雅黑" w:hAnsi="微软雅黑" w:hint="eastAsia"/>
        </w:rPr>
        <w:t xml:space="preserve">              真实标签                     预测标签</w:t>
      </w:r>
    </w:p>
    <w:p w14:paraId="0C409540" w14:textId="31B1B4F2" w:rsidR="008114C0" w:rsidRDefault="008114C0" w:rsidP="008114C0">
      <w:pPr>
        <w:jc w:val="center"/>
        <w:rPr>
          <w:rFonts w:ascii="微软雅黑" w:hAnsi="微软雅黑" w:hint="eastAsia"/>
        </w:rPr>
      </w:pPr>
      <w:r>
        <w:rPr>
          <w:rFonts w:ascii="微软雅黑" w:hAnsi="微软雅黑" w:hint="eastAsia"/>
          <w:noProof/>
        </w:rPr>
        <w:drawing>
          <wp:inline distT="0" distB="0" distL="0" distR="0" wp14:anchorId="41082BC8" wp14:editId="53A60E2C">
            <wp:extent cx="2251364" cy="1981200"/>
            <wp:effectExtent l="0" t="0" r="0" b="0"/>
            <wp:docPr id="19505946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915" cy="198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</w:rPr>
        <w:drawing>
          <wp:inline distT="0" distB="0" distL="0" distR="0" wp14:anchorId="790EB981" wp14:editId="13C2DE4C">
            <wp:extent cx="2249920" cy="1979930"/>
            <wp:effectExtent l="0" t="0" r="0" b="1270"/>
            <wp:docPr id="119032324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44" cy="19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8FB3E" w14:textId="221250AC" w:rsidR="008114C0" w:rsidRDefault="008114C0" w:rsidP="008114C0">
      <w:pPr>
        <w:rPr>
          <w:rFonts w:ascii="微软雅黑" w:hAnsi="微软雅黑" w:hint="eastAsia"/>
        </w:rPr>
      </w:pPr>
      <w:r>
        <w:rPr>
          <w:rFonts w:ascii="微软雅黑" w:hAnsi="微软雅黑" w:hint="eastAsia"/>
        </w:rPr>
        <w:t xml:space="preserve">             并集                      交集</w:t>
      </w:r>
    </w:p>
    <w:p w14:paraId="177D6CF4" w14:textId="07CB5100" w:rsidR="008114C0" w:rsidRDefault="008114C0" w:rsidP="008114C0">
      <w:pPr>
        <w:jc w:val="center"/>
        <w:rPr>
          <w:rFonts w:ascii="微软雅黑" w:hAnsi="微软雅黑" w:hint="eastAsia"/>
        </w:rPr>
      </w:pPr>
      <w:r w:rsidRPr="008114C0">
        <w:rPr>
          <w:rFonts w:ascii="微软雅黑" w:hAnsi="微软雅黑"/>
          <w:noProof/>
        </w:rPr>
        <w:drawing>
          <wp:inline distT="0" distB="0" distL="0" distR="0" wp14:anchorId="1DEF3010" wp14:editId="1114B724">
            <wp:extent cx="4013200" cy="2424059"/>
            <wp:effectExtent l="0" t="0" r="6350" b="0"/>
            <wp:docPr id="262201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01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5892" cy="243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F8685" w14:textId="5FAE1D30" w:rsidR="008114C0" w:rsidRPr="003B6ECA" w:rsidRDefault="003B6ECA" w:rsidP="008114C0">
      <w:pPr>
        <w:rPr>
          <w:rFonts w:ascii="微软雅黑" w:hAnsi="微软雅黑" w:hint="eastAsia"/>
        </w:rPr>
      </w:pPr>
      <m:oMathPara>
        <m:oMath>
          <m:r>
            <w:rPr>
              <w:rFonts w:ascii="Cambria Math" w:hAnsi="Cambria Math"/>
            </w:rPr>
            <w:lastRenderedPageBreak/>
            <m:t>I</m:t>
          </m:r>
          <m:r>
            <w:rPr>
              <w:rFonts w:ascii="Cambria Math" w:hAnsi="Cambria Math" w:hint="eastAsia"/>
            </w:rPr>
            <m:t>oU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TP</m:t>
              </m:r>
            </m:num>
            <m:den>
              <m:r>
                <w:rPr>
                  <w:rFonts w:ascii="Cambria Math" w:hAnsi="Cambria Math"/>
                </w:rPr>
                <m:t>FN+FP+TP</m:t>
              </m:r>
            </m:den>
          </m:f>
        </m:oMath>
      </m:oMathPara>
    </w:p>
    <w:p w14:paraId="673A696D" w14:textId="67CBE2EA" w:rsidR="003B6ECA" w:rsidRPr="005924E7" w:rsidRDefault="003B6ECA" w:rsidP="008114C0">
      <w:pPr>
        <w:rPr>
          <w:rFonts w:ascii="微软雅黑" w:hAnsi="微软雅黑" w:hint="eastAsia"/>
          <w:b/>
          <w:bCs/>
        </w:rPr>
      </w:pPr>
      <w:r w:rsidRPr="005924E7">
        <w:rPr>
          <w:rFonts w:ascii="微软雅黑" w:hAnsi="微软雅黑" w:hint="eastAsia"/>
          <w:b/>
          <w:bCs/>
        </w:rPr>
        <w:t>TP:真正 FP:</w:t>
      </w:r>
      <w:proofErr w:type="gramStart"/>
      <w:r w:rsidRPr="005924E7">
        <w:rPr>
          <w:rFonts w:ascii="微软雅黑" w:hAnsi="微软雅黑" w:hint="eastAsia"/>
          <w:b/>
          <w:bCs/>
        </w:rPr>
        <w:t>假正</w:t>
      </w:r>
      <w:proofErr w:type="gramEnd"/>
      <w:r w:rsidRPr="005924E7">
        <w:rPr>
          <w:rFonts w:ascii="微软雅黑" w:hAnsi="微软雅黑" w:hint="eastAsia"/>
          <w:b/>
          <w:bCs/>
        </w:rPr>
        <w:t xml:space="preserve"> FN:假负</w:t>
      </w:r>
    </w:p>
    <w:p w14:paraId="5A608215" w14:textId="4A402DFD" w:rsidR="001B14F9" w:rsidRDefault="001B14F9" w:rsidP="001B14F9">
      <w:pPr>
        <w:rPr>
          <w:rFonts w:ascii="微软雅黑" w:hAnsi="微软雅黑" w:hint="eastAsia"/>
        </w:rPr>
      </w:pPr>
      <w:r>
        <w:rPr>
          <w:rFonts w:ascii="微软雅黑" w:hAnsi="微软雅黑" w:hint="eastAsia"/>
        </w:rPr>
        <w:t>（2）、均交并比（</w:t>
      </w:r>
      <w:r w:rsidRPr="001B14F9">
        <w:rPr>
          <w:rFonts w:ascii="微软雅黑" w:hAnsi="微软雅黑" w:hint="eastAsia"/>
        </w:rPr>
        <w:t>Mean Intersection over Union</w:t>
      </w:r>
      <w:r>
        <w:rPr>
          <w:rFonts w:ascii="微软雅黑" w:hAnsi="微软雅黑" w:hint="eastAsia"/>
        </w:rPr>
        <w:t>）：</w:t>
      </w:r>
    </w:p>
    <w:p w14:paraId="3E000AD2" w14:textId="76F75E19" w:rsidR="003B6ECA" w:rsidRDefault="003B6ECA" w:rsidP="001B14F9">
      <w:pPr>
        <w:rPr>
          <w:rFonts w:ascii="微软雅黑" w:hAnsi="微软雅黑" w:hint="eastAsia"/>
        </w:rPr>
      </w:pPr>
      <w:r>
        <w:rPr>
          <w:rFonts w:ascii="微软雅黑" w:hAnsi="微软雅黑" w:hint="eastAsia"/>
        </w:rPr>
        <w:t>假设一共有k类（不包含背景），则其</w:t>
      </w:r>
      <w:proofErr w:type="spellStart"/>
      <w:r>
        <w:rPr>
          <w:rFonts w:ascii="微软雅黑" w:hAnsi="微软雅黑" w:hint="eastAsia"/>
        </w:rPr>
        <w:t>mIoU</w:t>
      </w:r>
      <w:proofErr w:type="spellEnd"/>
      <w:r>
        <w:rPr>
          <w:rFonts w:ascii="微软雅黑" w:hAnsi="微软雅黑" w:hint="eastAsia"/>
        </w:rPr>
        <w:t>为：</w:t>
      </w:r>
    </w:p>
    <w:p w14:paraId="1562A7A6" w14:textId="5935F84E" w:rsidR="003B6ECA" w:rsidRPr="003B6ECA" w:rsidRDefault="003B6ECA" w:rsidP="001B14F9">
      <w:pPr>
        <w:rPr>
          <w:rFonts w:ascii="微软雅黑" w:hAnsi="微软雅黑" w:hint="eastAsia"/>
          <w:i/>
        </w:rPr>
      </w:pPr>
      <m:oMathPara>
        <m:oMath>
          <m:r>
            <w:rPr>
              <w:rFonts w:ascii="Cambria Math" w:hAnsi="Cambria Math"/>
            </w:rPr>
            <m:t xml:space="preserve">mIoU=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K+1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TP</m:t>
                  </m:r>
                </m:num>
                <m:den>
                  <m:r>
                    <w:rPr>
                      <w:rFonts w:ascii="Cambria Math" w:hAnsi="Cambria Math"/>
                    </w:rPr>
                    <m:t>FN+FP+TP</m:t>
                  </m:r>
                </m:den>
              </m:f>
            </m:e>
          </m:nary>
        </m:oMath>
      </m:oMathPara>
    </w:p>
    <w:p w14:paraId="4276BAC8" w14:textId="2CF01937" w:rsidR="003B6ECA" w:rsidRPr="005924E7" w:rsidRDefault="003B6ECA" w:rsidP="001B14F9">
      <w:pPr>
        <w:rPr>
          <w:rFonts w:ascii="微软雅黑" w:hAnsi="微软雅黑" w:hint="eastAsia"/>
          <w:i/>
          <w:sz w:val="24"/>
          <w:szCs w:val="21"/>
        </w:rPr>
      </w:pPr>
      <w:r w:rsidRPr="005924E7">
        <w:rPr>
          <w:rFonts w:ascii="微软雅黑" w:hAnsi="微软雅黑" w:hint="eastAsia"/>
          <w:i/>
          <w:sz w:val="24"/>
          <w:szCs w:val="21"/>
        </w:rPr>
        <w:t>注：我们本次比赛采用</w:t>
      </w:r>
      <w:r w:rsidRPr="005924E7">
        <w:rPr>
          <w:rFonts w:ascii="微软雅黑" w:hAnsi="微软雅黑" w:hint="eastAsia"/>
          <w:b/>
          <w:bCs/>
          <w:i/>
          <w:sz w:val="24"/>
          <w:szCs w:val="21"/>
        </w:rPr>
        <w:t>混淆矩阵</w:t>
      </w:r>
      <w:r w:rsidRPr="005924E7">
        <w:rPr>
          <w:rFonts w:ascii="微软雅黑" w:hAnsi="微软雅黑" w:hint="eastAsia"/>
          <w:i/>
          <w:sz w:val="24"/>
          <w:szCs w:val="21"/>
        </w:rPr>
        <w:t>的方法来计算</w:t>
      </w:r>
      <w:proofErr w:type="spellStart"/>
      <w:r w:rsidRPr="005924E7">
        <w:rPr>
          <w:rFonts w:ascii="微软雅黑" w:hAnsi="微软雅黑" w:hint="eastAsia"/>
          <w:i/>
          <w:sz w:val="24"/>
          <w:szCs w:val="21"/>
        </w:rPr>
        <w:t>mIoU</w:t>
      </w:r>
      <w:proofErr w:type="spellEnd"/>
      <w:r w:rsidR="005924E7" w:rsidRPr="005924E7">
        <w:rPr>
          <w:rFonts w:ascii="微软雅黑" w:hAnsi="微软雅黑" w:hint="eastAsia"/>
          <w:i/>
          <w:sz w:val="24"/>
          <w:szCs w:val="21"/>
        </w:rPr>
        <w:t>，请注意最后计算是</w:t>
      </w:r>
      <w:r w:rsidR="005924E7" w:rsidRPr="0084634D">
        <w:rPr>
          <w:rFonts w:ascii="微软雅黑" w:hAnsi="微软雅黑" w:hint="eastAsia"/>
          <w:b/>
          <w:bCs/>
          <w:i/>
          <w:color w:val="FF0000"/>
        </w:rPr>
        <w:t>包含背景</w:t>
      </w:r>
      <w:r w:rsidR="0084634D" w:rsidRPr="0084634D">
        <w:rPr>
          <w:rFonts w:ascii="微软雅黑" w:hAnsi="微软雅黑" w:hint="eastAsia"/>
          <w:b/>
          <w:bCs/>
          <w:i/>
          <w:color w:val="FF0000"/>
        </w:rPr>
        <w:t>类别</w:t>
      </w:r>
      <w:r w:rsidR="005924E7" w:rsidRPr="005924E7">
        <w:rPr>
          <w:rFonts w:ascii="微软雅黑" w:hAnsi="微软雅黑" w:hint="eastAsia"/>
          <w:i/>
          <w:sz w:val="24"/>
          <w:szCs w:val="21"/>
        </w:rPr>
        <w:t>的</w:t>
      </w:r>
    </w:p>
    <w:p w14:paraId="4296D3B2" w14:textId="53BAFB31" w:rsidR="001B14F9" w:rsidRDefault="001B14F9" w:rsidP="001B14F9">
      <w:pPr>
        <w:pStyle w:val="a9"/>
        <w:numPr>
          <w:ilvl w:val="0"/>
          <w:numId w:val="1"/>
        </w:numPr>
        <w:rPr>
          <w:rFonts w:ascii="微软雅黑" w:hAnsi="微软雅黑" w:hint="eastAsia"/>
        </w:rPr>
      </w:pPr>
      <w:r w:rsidRPr="001B14F9">
        <w:rPr>
          <w:rFonts w:ascii="微软雅黑" w:hAnsi="微软雅黑" w:hint="eastAsia"/>
        </w:rPr>
        <w:tab/>
        <w:t>效率和创新性</w:t>
      </w:r>
    </w:p>
    <w:p w14:paraId="118D812E" w14:textId="2B328049" w:rsidR="003B6ECA" w:rsidRDefault="003B6ECA" w:rsidP="003B6ECA">
      <w:pPr>
        <w:ind w:firstLineChars="200" w:firstLine="560"/>
        <w:rPr>
          <w:rFonts w:ascii="微软雅黑" w:hAnsi="微软雅黑" w:hint="eastAsia"/>
        </w:rPr>
      </w:pPr>
      <w:r w:rsidRPr="003B6ECA">
        <w:rPr>
          <w:rFonts w:ascii="微软雅黑" w:hAnsi="微软雅黑" w:hint="eastAsia"/>
        </w:rPr>
        <w:t>鼓励参赛者探索高效的算法和创新方法来提升模型性能。裁判组将对模型的效率</w:t>
      </w:r>
      <w:r>
        <w:rPr>
          <w:rFonts w:ascii="微软雅黑" w:hAnsi="微软雅黑" w:hint="eastAsia"/>
        </w:rPr>
        <w:t>(模型参数量等)</w:t>
      </w:r>
      <w:r w:rsidRPr="003B6ECA">
        <w:rPr>
          <w:rFonts w:ascii="微软雅黑" w:hAnsi="微软雅黑" w:hint="eastAsia"/>
        </w:rPr>
        <w:t>和创新性进行额外评分。</w:t>
      </w:r>
    </w:p>
    <w:p w14:paraId="663193C2" w14:textId="77777777" w:rsidR="000F2B6D" w:rsidRDefault="000F2B6D" w:rsidP="000F2B6D">
      <w:pPr>
        <w:rPr>
          <w:rFonts w:ascii="微软雅黑" w:hAnsi="微软雅黑" w:hint="eastAsia"/>
        </w:rPr>
      </w:pPr>
    </w:p>
    <w:p w14:paraId="29698792" w14:textId="4061AAE1" w:rsidR="003B6ECA" w:rsidRPr="000F2B6D" w:rsidRDefault="003B6ECA" w:rsidP="005924E7">
      <w:pPr>
        <w:rPr>
          <w:rFonts w:ascii="微软雅黑" w:hAnsi="微软雅黑" w:hint="eastAsia"/>
          <w:b/>
          <w:bCs/>
          <w:sz w:val="36"/>
          <w:szCs w:val="28"/>
        </w:rPr>
      </w:pPr>
      <w:r w:rsidRPr="000F2B6D">
        <w:rPr>
          <w:rFonts w:ascii="微软雅黑" w:hAnsi="微软雅黑" w:hint="eastAsia"/>
          <w:b/>
          <w:bCs/>
          <w:sz w:val="36"/>
          <w:szCs w:val="28"/>
        </w:rPr>
        <w:t>提交格式：</w:t>
      </w:r>
    </w:p>
    <w:p w14:paraId="6253A6E8" w14:textId="77777777" w:rsidR="003B6ECA" w:rsidRDefault="003B6ECA" w:rsidP="003B6ECA">
      <w:pPr>
        <w:ind w:firstLineChars="200" w:firstLine="560"/>
        <w:rPr>
          <w:rFonts w:ascii="微软雅黑" w:hAnsi="微软雅黑" w:hint="eastAsia"/>
        </w:rPr>
      </w:pPr>
      <w:r>
        <w:rPr>
          <w:rFonts w:ascii="微软雅黑" w:hAnsi="微软雅黑" w:hint="eastAsia"/>
        </w:rPr>
        <w:t>本次比赛我们采用</w:t>
      </w:r>
      <w:r w:rsidRPr="003B6E85">
        <w:rPr>
          <w:rFonts w:ascii="微软雅黑" w:hAnsi="微软雅黑" w:hint="eastAsia"/>
          <w:b/>
          <w:bCs/>
        </w:rPr>
        <w:t>NPY格式</w:t>
      </w:r>
      <w:r>
        <w:rPr>
          <w:rFonts w:ascii="微软雅黑" w:hAnsi="微软雅黑" w:hint="eastAsia"/>
        </w:rPr>
        <w:t>作为提交格式。</w:t>
      </w:r>
    </w:p>
    <w:p w14:paraId="6EFECCA8" w14:textId="7DAC9EC3" w:rsidR="003B6ECA" w:rsidRPr="003B6ECA" w:rsidRDefault="003B6ECA" w:rsidP="003B6ECA">
      <w:pPr>
        <w:ind w:firstLineChars="200" w:firstLine="560"/>
        <w:rPr>
          <w:rFonts w:ascii="微软雅黑" w:hAnsi="微软雅黑" w:hint="eastAsia"/>
        </w:rPr>
      </w:pPr>
      <w:r w:rsidRPr="003B6ECA">
        <w:rPr>
          <w:rFonts w:ascii="微软雅黑" w:hAnsi="微软雅黑" w:hint="eastAsia"/>
        </w:rPr>
        <w:t>NPY 是一种专门用于存储 NumPy 数组的文件格式，可以有效保存多维数组的内容，同时保留其数据类型、形状等信息。该格式适用于机器学习和深度学习任务，尤其是在需要存储大量数值数据时</w:t>
      </w:r>
      <w:proofErr w:type="gramStart"/>
      <w:r w:rsidRPr="003B6ECA">
        <w:rPr>
          <w:rFonts w:ascii="微软雅黑" w:hAnsi="微软雅黑" w:hint="eastAsia"/>
        </w:rPr>
        <w:t>非常</w:t>
      </w:r>
      <w:proofErr w:type="gramEnd"/>
      <w:r w:rsidRPr="003B6ECA">
        <w:rPr>
          <w:rFonts w:ascii="微软雅黑" w:hAnsi="微软雅黑" w:hint="eastAsia"/>
        </w:rPr>
        <w:t>高效。在图像分割、目标检测等任务中，使用 NPY 格式来保存预测结果和真实标签，能方便后续的评估与分析。</w:t>
      </w:r>
    </w:p>
    <w:p w14:paraId="640E8C0E" w14:textId="707496C1" w:rsidR="003B6ECA" w:rsidRDefault="003B6ECA" w:rsidP="003B6ECA">
      <w:pPr>
        <w:ind w:firstLineChars="200" w:firstLine="560"/>
        <w:rPr>
          <w:rFonts w:ascii="微软雅黑" w:hAnsi="微软雅黑"/>
        </w:rPr>
      </w:pPr>
      <w:r w:rsidRPr="003B6ECA">
        <w:rPr>
          <w:rFonts w:ascii="微软雅黑" w:hAnsi="微软雅黑" w:hint="eastAsia"/>
        </w:rPr>
        <w:t>NPY 文件结构包括头部信息（如数组的形状、数据类型等）和数据部分。由于 NumPy 与 NPY 文件格式直接兼容，可以直接读</w:t>
      </w:r>
      <w:r w:rsidRPr="003B6ECA">
        <w:rPr>
          <w:rFonts w:ascii="微软雅黑" w:hAnsi="微软雅黑" w:hint="eastAsia"/>
        </w:rPr>
        <w:lastRenderedPageBreak/>
        <w:t>取和写入数组而不必担心数据丢失。</w:t>
      </w:r>
      <w:r w:rsidR="005924E7">
        <w:rPr>
          <w:rFonts w:ascii="微软雅黑" w:hAnsi="微软雅黑" w:hint="eastAsia"/>
        </w:rPr>
        <w:t>（</w:t>
      </w:r>
      <w:r w:rsidR="005924E7" w:rsidRPr="003B6E85">
        <w:rPr>
          <w:rFonts w:ascii="微软雅黑" w:hAnsi="微软雅黑" w:hint="eastAsia"/>
          <w:b/>
          <w:bCs/>
        </w:rPr>
        <w:t>示例代码</w:t>
      </w:r>
      <w:r w:rsidR="005924E7">
        <w:rPr>
          <w:rFonts w:ascii="微软雅黑" w:hAnsi="微软雅黑" w:hint="eastAsia"/>
        </w:rPr>
        <w:t>包含</w:t>
      </w:r>
      <w:proofErr w:type="spellStart"/>
      <w:r w:rsidR="005924E7">
        <w:rPr>
          <w:rFonts w:ascii="微软雅黑" w:hAnsi="微软雅黑" w:hint="eastAsia"/>
        </w:rPr>
        <w:t>png</w:t>
      </w:r>
      <w:proofErr w:type="spellEnd"/>
      <w:r w:rsidR="005924E7">
        <w:rPr>
          <w:rFonts w:ascii="微软雅黑" w:hAnsi="微软雅黑" w:hint="eastAsia"/>
        </w:rPr>
        <w:t>格式转换为</w:t>
      </w:r>
      <w:r w:rsidR="00602965">
        <w:rPr>
          <w:rFonts w:ascii="微软雅黑" w:hAnsi="微软雅黑" w:hint="eastAsia"/>
        </w:rPr>
        <w:t>NPY</w:t>
      </w:r>
      <w:r w:rsidR="005924E7">
        <w:rPr>
          <w:rFonts w:ascii="微软雅黑" w:hAnsi="微软雅黑" w:hint="eastAsia"/>
        </w:rPr>
        <w:t>格式的代码以及评分示例代码。）</w:t>
      </w:r>
    </w:p>
    <w:p w14:paraId="0662A718" w14:textId="4D8B3DFC" w:rsidR="0084634D" w:rsidRDefault="0084634D" w:rsidP="003B6ECA">
      <w:pPr>
        <w:ind w:firstLineChars="200" w:firstLine="560"/>
        <w:rPr>
          <w:rFonts w:ascii="微软雅黑" w:hAnsi="微软雅黑" w:hint="eastAsia"/>
        </w:rPr>
      </w:pPr>
      <w:r>
        <w:rPr>
          <w:rFonts w:ascii="微软雅黑" w:hAnsi="微软雅黑" w:hint="eastAsia"/>
        </w:rPr>
        <w:t>最后</w:t>
      </w:r>
      <w:proofErr w:type="gramStart"/>
      <w:r>
        <w:rPr>
          <w:rFonts w:ascii="微软雅黑" w:hAnsi="微软雅黑" w:hint="eastAsia"/>
        </w:rPr>
        <w:t>提交请</w:t>
      </w:r>
      <w:proofErr w:type="gramEnd"/>
      <w:r>
        <w:rPr>
          <w:rFonts w:ascii="微软雅黑" w:hAnsi="微软雅黑" w:hint="eastAsia"/>
        </w:rPr>
        <w:t>将</w:t>
      </w:r>
      <w:r w:rsidRPr="0084634D">
        <w:rPr>
          <w:rFonts w:ascii="微软雅黑" w:hAnsi="微软雅黑" w:hint="eastAsia"/>
          <w:b/>
          <w:bCs/>
        </w:rPr>
        <w:t>每张</w:t>
      </w:r>
      <w:r>
        <w:rPr>
          <w:rFonts w:ascii="微软雅黑" w:hAnsi="微软雅黑" w:hint="eastAsia"/>
        </w:rPr>
        <w:t>测试数据的预测结果保存为一个NPY文件，文件名保持与源文件</w:t>
      </w:r>
      <w:r w:rsidRPr="0084634D">
        <w:rPr>
          <w:rFonts w:ascii="微软雅黑" w:hAnsi="微软雅黑" w:hint="eastAsia"/>
          <w:b/>
          <w:bCs/>
        </w:rPr>
        <w:t>相同</w:t>
      </w:r>
      <w:r>
        <w:rPr>
          <w:rFonts w:ascii="微软雅黑" w:hAnsi="微软雅黑" w:hint="eastAsia"/>
        </w:rPr>
        <w:t>，最后将所有的NPY压缩成</w:t>
      </w:r>
      <w:r w:rsidRPr="0084634D">
        <w:rPr>
          <w:rFonts w:ascii="微软雅黑" w:hAnsi="微软雅黑" w:hint="eastAsia"/>
          <w:b/>
          <w:bCs/>
          <w:color w:val="FF0000"/>
        </w:rPr>
        <w:t>infer_results_npy</w:t>
      </w:r>
      <w:r w:rsidRPr="0084634D">
        <w:rPr>
          <w:rFonts w:ascii="微软雅黑" w:hAnsi="微软雅黑" w:hint="eastAsia"/>
          <w:b/>
          <w:bCs/>
          <w:color w:val="FF0000"/>
        </w:rPr>
        <w:t>.zip</w:t>
      </w:r>
      <w:r w:rsidRPr="0084634D">
        <w:rPr>
          <w:rFonts w:ascii="微软雅黑" w:hAnsi="微软雅黑" w:hint="eastAsia"/>
        </w:rPr>
        <w:t>上交</w:t>
      </w:r>
    </w:p>
    <w:p w14:paraId="60FDFA07" w14:textId="6C305F38" w:rsidR="003B6ECA" w:rsidRPr="005924E7" w:rsidRDefault="003B6ECA" w:rsidP="003B6ECA">
      <w:pPr>
        <w:rPr>
          <w:rFonts w:ascii="微软雅黑" w:hAnsi="微软雅黑" w:hint="eastAsia"/>
          <w:i/>
          <w:iCs/>
          <w:sz w:val="24"/>
          <w:szCs w:val="21"/>
        </w:rPr>
      </w:pPr>
      <w:r w:rsidRPr="005924E7">
        <w:rPr>
          <w:rFonts w:ascii="微软雅黑" w:hAnsi="微软雅黑" w:hint="eastAsia"/>
          <w:i/>
          <w:iCs/>
          <w:sz w:val="24"/>
          <w:szCs w:val="21"/>
        </w:rPr>
        <w:t>注：我们本次统一使用</w:t>
      </w:r>
      <w:r w:rsidRPr="00602965">
        <w:rPr>
          <w:rFonts w:ascii="微软雅黑" w:hAnsi="微软雅黑" w:hint="eastAsia"/>
          <w:b/>
          <w:bCs/>
          <w:i/>
          <w:iCs/>
          <w:color w:val="FF0000"/>
        </w:rPr>
        <w:t>（512， 512）</w:t>
      </w:r>
      <w:r w:rsidRPr="005924E7">
        <w:rPr>
          <w:rFonts w:ascii="微软雅黑" w:hAnsi="微软雅黑" w:hint="eastAsia"/>
          <w:i/>
          <w:iCs/>
          <w:sz w:val="24"/>
          <w:szCs w:val="21"/>
        </w:rPr>
        <w:t>形状的</w:t>
      </w:r>
      <w:r w:rsidR="005924E7" w:rsidRPr="005924E7">
        <w:rPr>
          <w:rFonts w:ascii="微软雅黑" w:hAnsi="微软雅黑" w:hint="eastAsia"/>
          <w:i/>
          <w:iCs/>
          <w:sz w:val="24"/>
          <w:szCs w:val="21"/>
        </w:rPr>
        <w:t>NumPy</w:t>
      </w:r>
      <w:r w:rsidRPr="005924E7">
        <w:rPr>
          <w:rFonts w:ascii="微软雅黑" w:hAnsi="微软雅黑" w:hint="eastAsia"/>
          <w:i/>
          <w:iCs/>
          <w:sz w:val="24"/>
          <w:szCs w:val="21"/>
        </w:rPr>
        <w:t>数组</w:t>
      </w:r>
      <w:r w:rsidR="005924E7" w:rsidRPr="005924E7">
        <w:rPr>
          <w:rFonts w:ascii="微软雅黑" w:hAnsi="微软雅黑" w:hint="eastAsia"/>
          <w:i/>
          <w:iCs/>
          <w:sz w:val="24"/>
          <w:szCs w:val="21"/>
        </w:rPr>
        <w:t>作为提交答案，请通过合理设计算法模型</w:t>
      </w:r>
      <w:r w:rsidR="00E3002C">
        <w:rPr>
          <w:rFonts w:ascii="微软雅黑" w:hAnsi="微软雅黑" w:hint="eastAsia"/>
          <w:i/>
          <w:iCs/>
          <w:sz w:val="24"/>
          <w:szCs w:val="21"/>
        </w:rPr>
        <w:t>或其他方法</w:t>
      </w:r>
      <w:r w:rsidR="005924E7" w:rsidRPr="005924E7">
        <w:rPr>
          <w:rFonts w:ascii="微软雅黑" w:hAnsi="微软雅黑" w:hint="eastAsia"/>
          <w:i/>
          <w:iCs/>
          <w:sz w:val="24"/>
          <w:szCs w:val="21"/>
        </w:rPr>
        <w:t>满足我们的要求。</w:t>
      </w:r>
    </w:p>
    <w:sectPr w:rsidR="003B6ECA" w:rsidRPr="0059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F8D3F" w14:textId="77777777" w:rsidR="005533F4" w:rsidRDefault="005533F4" w:rsidP="001B14F9">
      <w:pPr>
        <w:rPr>
          <w:rFonts w:hint="eastAsia"/>
        </w:rPr>
      </w:pPr>
      <w:r>
        <w:separator/>
      </w:r>
    </w:p>
  </w:endnote>
  <w:endnote w:type="continuationSeparator" w:id="0">
    <w:p w14:paraId="6A036C90" w14:textId="77777777" w:rsidR="005533F4" w:rsidRDefault="005533F4" w:rsidP="001B14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3FA5" w14:textId="77777777" w:rsidR="005533F4" w:rsidRDefault="005533F4" w:rsidP="001B14F9">
      <w:pPr>
        <w:rPr>
          <w:rFonts w:hint="eastAsia"/>
        </w:rPr>
      </w:pPr>
      <w:r>
        <w:separator/>
      </w:r>
    </w:p>
  </w:footnote>
  <w:footnote w:type="continuationSeparator" w:id="0">
    <w:p w14:paraId="236FA855" w14:textId="77777777" w:rsidR="005533F4" w:rsidRDefault="005533F4" w:rsidP="001B14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46B7F"/>
    <w:multiLevelType w:val="hybridMultilevel"/>
    <w:tmpl w:val="813A2C1A"/>
    <w:lvl w:ilvl="0" w:tplc="65A84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4697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EF"/>
    <w:rsid w:val="00050495"/>
    <w:rsid w:val="000F2B6D"/>
    <w:rsid w:val="001B14F9"/>
    <w:rsid w:val="003B6E85"/>
    <w:rsid w:val="003B6ECA"/>
    <w:rsid w:val="005533F4"/>
    <w:rsid w:val="005924E7"/>
    <w:rsid w:val="00602965"/>
    <w:rsid w:val="008114C0"/>
    <w:rsid w:val="0084634D"/>
    <w:rsid w:val="00C11DD9"/>
    <w:rsid w:val="00C27E86"/>
    <w:rsid w:val="00C454EF"/>
    <w:rsid w:val="00E3002C"/>
    <w:rsid w:val="00F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0774B"/>
  <w15:chartTrackingRefBased/>
  <w15:docId w15:val="{D6B4CF8D-CE9C-497D-A739-1AA6032B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4F9"/>
    <w:pPr>
      <w:widowControl w:val="0"/>
      <w:jc w:val="both"/>
    </w:pPr>
    <w:rPr>
      <w:rFonts w:eastAsia="微软雅黑"/>
      <w:sz w:val="28"/>
    </w:rPr>
  </w:style>
  <w:style w:type="paragraph" w:styleId="1">
    <w:name w:val="heading 1"/>
    <w:basedOn w:val="a"/>
    <w:next w:val="a"/>
    <w:link w:val="10"/>
    <w:uiPriority w:val="9"/>
    <w:qFormat/>
    <w:rsid w:val="00C4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E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4E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4E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4E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4E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4E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4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4E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4E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54E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4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4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C4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4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4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4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54E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14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B14F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1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B14F9"/>
    <w:rPr>
      <w:sz w:val="18"/>
      <w:szCs w:val="18"/>
    </w:rPr>
  </w:style>
  <w:style w:type="character" w:styleId="af2">
    <w:name w:val="Placeholder Text"/>
    <w:basedOn w:val="a0"/>
    <w:uiPriority w:val="99"/>
    <w:semiHidden/>
    <w:rsid w:val="003B6E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Chen</dc:creator>
  <cp:keywords/>
  <dc:description/>
  <cp:lastModifiedBy>Adam Chen</cp:lastModifiedBy>
  <cp:revision>7</cp:revision>
  <dcterms:created xsi:type="dcterms:W3CDTF">2025-03-29T13:27:00Z</dcterms:created>
  <dcterms:modified xsi:type="dcterms:W3CDTF">2025-03-29T14:24:00Z</dcterms:modified>
</cp:coreProperties>
</file>