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A180">
      <w:pPr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东华大学学生</w:t>
      </w:r>
      <w:r>
        <w:rPr>
          <w:rFonts w:hint="eastAsia" w:eastAsia="仿宋_GB2312"/>
          <w:b/>
          <w:bCs/>
          <w:sz w:val="32"/>
          <w:lang w:val="en-US" w:eastAsia="zh-CN"/>
        </w:rPr>
        <w:t>复学</w:t>
      </w:r>
      <w:r>
        <w:rPr>
          <w:rFonts w:hint="eastAsia" w:eastAsia="仿宋_GB2312"/>
          <w:b/>
          <w:bCs/>
          <w:sz w:val="32"/>
        </w:rPr>
        <w:t>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76"/>
        <w:gridCol w:w="810"/>
        <w:gridCol w:w="810"/>
        <w:gridCol w:w="824"/>
        <w:gridCol w:w="1786"/>
        <w:gridCol w:w="855"/>
        <w:gridCol w:w="2036"/>
      </w:tblGrid>
      <w:tr w14:paraId="03D1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7" w:type="dxa"/>
            <w:noWrap w:val="0"/>
            <w:vAlign w:val="top"/>
          </w:tcPr>
          <w:p w14:paraId="6D7595E8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姓名</w:t>
            </w:r>
          </w:p>
        </w:tc>
        <w:tc>
          <w:tcPr>
            <w:tcW w:w="1876" w:type="dxa"/>
            <w:noWrap w:val="0"/>
            <w:vAlign w:val="top"/>
          </w:tcPr>
          <w:p w14:paraId="390EEEA4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 w14:paraId="29430D8B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性别</w:t>
            </w:r>
          </w:p>
        </w:tc>
        <w:tc>
          <w:tcPr>
            <w:tcW w:w="810" w:type="dxa"/>
            <w:noWrap w:val="0"/>
            <w:vAlign w:val="top"/>
          </w:tcPr>
          <w:p w14:paraId="075BFE81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24" w:type="dxa"/>
            <w:noWrap w:val="0"/>
            <w:vAlign w:val="top"/>
          </w:tcPr>
          <w:p w14:paraId="3BC635F4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学号</w:t>
            </w:r>
          </w:p>
        </w:tc>
        <w:tc>
          <w:tcPr>
            <w:tcW w:w="1786" w:type="dxa"/>
            <w:noWrap w:val="0"/>
            <w:vAlign w:val="top"/>
          </w:tcPr>
          <w:p w14:paraId="68CF4485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4BBE9BE2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班级</w:t>
            </w:r>
          </w:p>
        </w:tc>
        <w:tc>
          <w:tcPr>
            <w:tcW w:w="2036" w:type="dxa"/>
            <w:noWrap w:val="0"/>
            <w:vAlign w:val="top"/>
          </w:tcPr>
          <w:p w14:paraId="24354370">
            <w:pPr>
              <w:rPr>
                <w:rFonts w:hint="eastAsia" w:eastAsia="仿宋_GB2312"/>
                <w:bCs/>
                <w:sz w:val="28"/>
              </w:rPr>
            </w:pPr>
          </w:p>
        </w:tc>
      </w:tr>
      <w:tr w14:paraId="5C79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77" w:type="dxa"/>
            <w:gridSpan w:val="5"/>
            <w:shd w:val="clear" w:color="auto" w:fill="auto"/>
            <w:noWrap w:val="0"/>
            <w:vAlign w:val="top"/>
          </w:tcPr>
          <w:p w14:paraId="1CB988A0"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</w:rPr>
              <w:t>复学类型</w:t>
            </w:r>
          </w:p>
          <w:p w14:paraId="227D43CE">
            <w:pPr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ascii="宋体" w:hAnsi="宋体"/>
                <w:bCs/>
                <w:color w:val="808080"/>
                <w:szCs w:val="21"/>
              </w:rPr>
              <w:t>（康复/期满/</w:t>
            </w:r>
            <w:r>
              <w:rPr>
                <w:rFonts w:hint="eastAsia" w:ascii="宋体" w:hAnsi="宋体"/>
                <w:bCs/>
                <w:color w:val="80808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  <w:color w:val="808080"/>
                <w:szCs w:val="21"/>
              </w:rPr>
              <w:t>）</w:t>
            </w:r>
          </w:p>
        </w:tc>
        <w:tc>
          <w:tcPr>
            <w:tcW w:w="4677" w:type="dxa"/>
            <w:gridSpan w:val="3"/>
            <w:noWrap w:val="0"/>
            <w:vAlign w:val="top"/>
          </w:tcPr>
          <w:p w14:paraId="6B837288">
            <w:pPr>
              <w:rPr>
                <w:rFonts w:hint="eastAsia" w:eastAsia="仿宋_GB2312"/>
                <w:bCs/>
                <w:sz w:val="28"/>
              </w:rPr>
            </w:pPr>
          </w:p>
        </w:tc>
      </w:tr>
      <w:tr w14:paraId="5564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854" w:type="dxa"/>
            <w:gridSpan w:val="8"/>
            <w:noWrap w:val="0"/>
            <w:vAlign w:val="top"/>
          </w:tcPr>
          <w:p w14:paraId="0B0FF1FA">
            <w:pPr>
              <w:rPr>
                <w:b/>
                <w:sz w:val="24"/>
              </w:rPr>
            </w:pPr>
            <w:r>
              <w:rPr>
                <w:rFonts w:hint="eastAsia" w:eastAsia="仿宋_GB2312"/>
                <w:bCs/>
                <w:sz w:val="28"/>
                <w:lang w:val="en-US" w:eastAsia="zh-CN"/>
              </w:rPr>
              <w:t>个人</w:t>
            </w:r>
            <w:r>
              <w:rPr>
                <w:rFonts w:hint="eastAsia" w:eastAsia="仿宋_GB2312"/>
                <w:bCs/>
                <w:sz w:val="28"/>
              </w:rPr>
              <w:t>申请：</w:t>
            </w:r>
          </w:p>
          <w:p w14:paraId="570AC017">
            <w:pPr>
              <w:jc w:val="left"/>
              <w:rPr>
                <w:rFonts w:hint="eastAsia" w:ascii="宋体" w:hAnsi="宋体" w:eastAsia="宋体" w:cs="Times New Roman"/>
                <w:bCs/>
                <w:color w:val="80808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808080"/>
                <w:szCs w:val="21"/>
              </w:rPr>
              <w:t>（如病愈复学请写***疾病康复，并须依据</w:t>
            </w:r>
            <w:r>
              <w:rPr>
                <w:rFonts w:hint="eastAsia" w:ascii="宋体" w:hAnsi="宋体" w:eastAsia="宋体" w:cs="Times New Roman"/>
                <w:bCs/>
                <w:color w:val="808080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Times New Roman"/>
                <w:bCs/>
                <w:color w:val="808080"/>
                <w:szCs w:val="21"/>
              </w:rPr>
              <w:t>要求提供相应诊断书或上海市精神卫生中心检查结果等材料</w:t>
            </w:r>
            <w:r>
              <w:rPr>
                <w:rFonts w:hint="eastAsia" w:ascii="宋体" w:hAnsi="宋体" w:eastAsia="宋体" w:cs="Times New Roman"/>
                <w:bCs/>
                <w:color w:val="808080"/>
                <w:szCs w:val="21"/>
                <w:lang w:val="en-US" w:eastAsia="zh-CN"/>
              </w:rPr>
              <w:t>至校医院开具康复证明</w:t>
            </w:r>
            <w:r>
              <w:rPr>
                <w:rFonts w:hint="eastAsia" w:ascii="宋体" w:hAnsi="宋体" w:eastAsia="宋体" w:cs="Times New Roman"/>
                <w:bCs/>
                <w:color w:val="808080"/>
                <w:szCs w:val="21"/>
              </w:rPr>
              <w:t>）</w:t>
            </w:r>
          </w:p>
          <w:p w14:paraId="62CA7330">
            <w:pPr>
              <w:rPr>
                <w:rFonts w:hint="eastAsia" w:eastAsia="仿宋_GB2312"/>
                <w:bCs/>
                <w:sz w:val="28"/>
              </w:rPr>
            </w:pPr>
          </w:p>
          <w:p w14:paraId="386C8833">
            <w:pPr>
              <w:rPr>
                <w:rFonts w:hint="eastAsia" w:eastAsia="仿宋_GB2312"/>
                <w:bCs/>
                <w:sz w:val="28"/>
              </w:rPr>
            </w:pPr>
          </w:p>
          <w:p w14:paraId="63E19959">
            <w:pPr>
              <w:rPr>
                <w:rFonts w:hint="eastAsia" w:eastAsia="仿宋_GB2312"/>
                <w:bCs/>
                <w:sz w:val="28"/>
              </w:rPr>
            </w:pPr>
          </w:p>
          <w:p w14:paraId="02D79163">
            <w:pPr>
              <w:rPr>
                <w:rFonts w:hint="eastAsia" w:eastAsia="仿宋_GB2312"/>
                <w:bCs/>
                <w:sz w:val="28"/>
              </w:rPr>
            </w:pPr>
          </w:p>
          <w:p w14:paraId="5830F7C5">
            <w:pPr>
              <w:wordWrap/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本人签名：               年   月   日                             </w:t>
            </w:r>
          </w:p>
        </w:tc>
      </w:tr>
      <w:tr w14:paraId="725B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4" w:type="dxa"/>
            <w:gridSpan w:val="8"/>
            <w:noWrap w:val="0"/>
            <w:vAlign w:val="top"/>
          </w:tcPr>
          <w:p w14:paraId="0A6F4A0B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学院意见：</w:t>
            </w:r>
          </w:p>
          <w:p w14:paraId="7DB5D9B3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 w14:paraId="37C4E8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14:paraId="605B7021">
            <w:pPr>
              <w:ind w:right="960"/>
              <w:rPr>
                <w:sz w:val="24"/>
              </w:rPr>
            </w:pPr>
          </w:p>
          <w:p w14:paraId="5C3A39A5">
            <w:pPr>
              <w:ind w:firstLine="720" w:firstLineChars="3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学生工作负责人（签字）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</w:rPr>
              <w:t>教学副院长（签字）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/>
                <w:strike w:val="0"/>
                <w:dstrike w:val="0"/>
                <w:sz w:val="24"/>
                <w:u w:val="none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trike w:val="0"/>
                <w:dstrike w:val="0"/>
                <w:sz w:val="24"/>
                <w:u w:val="none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 w14:paraId="6577FBBC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2942B96A">
            <w:pPr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学院公章：               年   月   日</w:t>
            </w:r>
          </w:p>
        </w:tc>
      </w:tr>
      <w:tr w14:paraId="3169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854" w:type="dxa"/>
            <w:gridSpan w:val="8"/>
            <w:noWrap w:val="0"/>
            <w:vAlign w:val="top"/>
          </w:tcPr>
          <w:p w14:paraId="223BB85E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教务处意见：</w:t>
            </w:r>
          </w:p>
          <w:p w14:paraId="2B035AA1">
            <w:pPr>
              <w:rPr>
                <w:rFonts w:hint="eastAsia" w:eastAsia="仿宋_GB2312"/>
                <w:bCs/>
                <w:sz w:val="28"/>
              </w:rPr>
            </w:pPr>
          </w:p>
          <w:p w14:paraId="605428C3">
            <w:pPr>
              <w:rPr>
                <w:rFonts w:hint="eastAsia" w:eastAsia="仿宋_GB2312"/>
                <w:bCs/>
                <w:sz w:val="28"/>
              </w:rPr>
            </w:pPr>
          </w:p>
          <w:p w14:paraId="067D31A1">
            <w:pPr>
              <w:rPr>
                <w:rFonts w:hint="eastAsia" w:eastAsia="仿宋_GB2312"/>
                <w:bCs/>
                <w:sz w:val="28"/>
              </w:rPr>
            </w:pPr>
          </w:p>
          <w:p w14:paraId="0A22856A">
            <w:pPr>
              <w:rPr>
                <w:rFonts w:hint="eastAsia" w:eastAsia="仿宋_GB2312"/>
                <w:bCs/>
                <w:sz w:val="28"/>
              </w:rPr>
            </w:pPr>
          </w:p>
          <w:p w14:paraId="600CAB24">
            <w:pPr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负责人签名：               年   月   日</w:t>
            </w:r>
          </w:p>
        </w:tc>
      </w:tr>
    </w:tbl>
    <w:p w14:paraId="3F5AB0AC">
      <w:pPr>
        <w:rPr>
          <w:rFonts w:hint="eastAsia" w:eastAsia="仿宋_GB231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BF"/>
    <w:rsid w:val="00175CAE"/>
    <w:rsid w:val="003924E3"/>
    <w:rsid w:val="00480D1D"/>
    <w:rsid w:val="00733BBF"/>
    <w:rsid w:val="00FD789C"/>
    <w:rsid w:val="124C038B"/>
    <w:rsid w:val="21F30F26"/>
    <w:rsid w:val="24E33E0E"/>
    <w:rsid w:val="2AEF2B9E"/>
    <w:rsid w:val="35044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155</Words>
  <Characters>157</Characters>
  <Lines>1</Lines>
  <Paragraphs>1</Paragraphs>
  <TotalTime>3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2008-01-04T06:13:00Z</dcterms:created>
  <dc:creator>yq</dc:creator>
  <cp:lastModifiedBy>DLZHANG</cp:lastModifiedBy>
  <cp:lastPrinted>2008-01-04T06:13:00Z</cp:lastPrinted>
  <dcterms:modified xsi:type="dcterms:W3CDTF">2025-09-12T04:51:41Z</dcterms:modified>
  <dc:title>东华大学学生试读申请表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eyJoZGlkIjoiZTNiNjA5ZWQ4N2RhNWY3NTA5MmQwYzJhODNkYWEzMzQiLCJ1c2VySWQiOiIxNDAzNTMxMjgifQ==</vt:lpwstr>
  </property>
  <property fmtid="{D5CDD505-2E9C-101B-9397-08002B2CF9AE}" pid="4" name="ICV">
    <vt:lpwstr>1E138877BD614915A2DA40DE86E33538_13</vt:lpwstr>
  </property>
</Properties>
</file>