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1B1" w:rsidRDefault="003B01B1" w:rsidP="003B01B1">
      <w:pPr>
        <w:jc w:val="center"/>
        <w:rPr>
          <w:rFonts w:eastAsia="华文新魏"/>
          <w:shadow/>
          <w:sz w:val="80"/>
        </w:rPr>
      </w:pPr>
      <w:r>
        <w:rPr>
          <w:rFonts w:eastAsia="华文新魏" w:hint="eastAsia"/>
          <w:shadow/>
          <w:sz w:val="80"/>
        </w:rPr>
        <w:t>东华大学教务处通知</w:t>
      </w:r>
    </w:p>
    <w:p w:rsidR="003B01B1" w:rsidRPr="00D576B3" w:rsidRDefault="003B01B1" w:rsidP="003B01B1">
      <w:pPr>
        <w:jc w:val="left"/>
        <w:rPr>
          <w:rFonts w:ascii="宋体" w:hAnsi="宋体" w:hint="eastAsia"/>
          <w:b/>
          <w:bCs/>
          <w:u w:val="single"/>
        </w:rPr>
      </w:pPr>
      <w:r>
        <w:rPr>
          <w:rFonts w:ascii="宋体" w:hAnsi="宋体" w:hint="eastAsia"/>
          <w:b/>
          <w:bCs/>
          <w:u w:val="single"/>
        </w:rPr>
        <w:t>教函2017年6号                                                     签发:姚卫新</w:t>
      </w:r>
    </w:p>
    <w:p w:rsidR="00DB1ACF" w:rsidRPr="003B01B1" w:rsidRDefault="00B201AD" w:rsidP="003B01B1">
      <w:pPr>
        <w:spacing w:line="480" w:lineRule="exact"/>
        <w:jc w:val="center"/>
        <w:rPr>
          <w:rFonts w:ascii="宋体" w:hAnsi="宋体"/>
          <w:b/>
          <w:bCs/>
          <w:color w:val="000000"/>
          <w:sz w:val="32"/>
          <w:szCs w:val="32"/>
        </w:rPr>
      </w:pPr>
      <w:r w:rsidRPr="003B01B1">
        <w:rPr>
          <w:rFonts w:ascii="宋体" w:hAnsi="宋体" w:hint="eastAsia"/>
          <w:b/>
          <w:bCs/>
          <w:color w:val="000000"/>
          <w:sz w:val="32"/>
          <w:szCs w:val="32"/>
        </w:rPr>
        <w:t>“</w:t>
      </w:r>
      <w:r w:rsidR="00EB2473" w:rsidRPr="003B01B1">
        <w:rPr>
          <w:rFonts w:ascii="宋体" w:hAnsi="宋体" w:hint="eastAsia"/>
          <w:b/>
          <w:bCs/>
          <w:color w:val="000000"/>
          <w:sz w:val="32"/>
          <w:szCs w:val="32"/>
        </w:rPr>
        <w:t>智慧笔及课程制作服务分享</w:t>
      </w:r>
      <w:r w:rsidRPr="003B01B1">
        <w:rPr>
          <w:rFonts w:ascii="宋体" w:hAnsi="宋体" w:hint="eastAsia"/>
          <w:b/>
          <w:bCs/>
          <w:color w:val="000000"/>
          <w:sz w:val="32"/>
          <w:szCs w:val="32"/>
        </w:rPr>
        <w:t>”</w:t>
      </w:r>
      <w:r w:rsidR="000017BF" w:rsidRPr="003B01B1">
        <w:rPr>
          <w:rFonts w:ascii="宋体" w:hAnsi="宋体" w:hint="eastAsia"/>
          <w:b/>
          <w:bCs/>
          <w:color w:val="000000"/>
          <w:sz w:val="32"/>
          <w:szCs w:val="32"/>
        </w:rPr>
        <w:t>培训通知</w:t>
      </w:r>
    </w:p>
    <w:p w:rsidR="00B201AD" w:rsidRPr="00EB2473" w:rsidRDefault="00B201AD" w:rsidP="00B201AD">
      <w:pPr>
        <w:spacing w:line="600" w:lineRule="exact"/>
        <w:jc w:val="center"/>
        <w:rPr>
          <w:rFonts w:ascii="楷体_GB2312" w:eastAsia="楷体_GB2312" w:cs="宋体"/>
          <w:b/>
          <w:kern w:val="0"/>
          <w:sz w:val="36"/>
          <w:szCs w:val="36"/>
        </w:rPr>
      </w:pPr>
    </w:p>
    <w:p w:rsidR="00A43E99" w:rsidRPr="003B01B1" w:rsidRDefault="002016FE" w:rsidP="003B01B1">
      <w:pPr>
        <w:spacing w:line="520" w:lineRule="exact"/>
        <w:rPr>
          <w:sz w:val="24"/>
        </w:rPr>
      </w:pPr>
      <w:r w:rsidRPr="003B01B1">
        <w:rPr>
          <w:rFonts w:hint="eastAsia"/>
          <w:sz w:val="24"/>
        </w:rPr>
        <w:t>各</w:t>
      </w:r>
      <w:r w:rsidR="003B3D7C" w:rsidRPr="003B01B1">
        <w:rPr>
          <w:rFonts w:hint="eastAsia"/>
          <w:sz w:val="24"/>
        </w:rPr>
        <w:t>学</w:t>
      </w:r>
      <w:r w:rsidRPr="003B01B1">
        <w:rPr>
          <w:rFonts w:hint="eastAsia"/>
          <w:sz w:val="24"/>
        </w:rPr>
        <w:t>院、系、部、中心：</w:t>
      </w:r>
    </w:p>
    <w:p w:rsidR="005009C4" w:rsidRPr="003B01B1" w:rsidRDefault="003B01B1" w:rsidP="003B01B1">
      <w:pPr>
        <w:spacing w:line="520" w:lineRule="exact"/>
        <w:rPr>
          <w:sz w:val="24"/>
        </w:rPr>
      </w:pPr>
      <w:r>
        <w:rPr>
          <w:rFonts w:hint="eastAsia"/>
          <w:sz w:val="24"/>
        </w:rPr>
        <w:t xml:space="preserve">    </w:t>
      </w:r>
      <w:r w:rsidR="007C6BBF" w:rsidRPr="003B01B1">
        <w:rPr>
          <w:rFonts w:hint="eastAsia"/>
          <w:sz w:val="24"/>
        </w:rPr>
        <w:t>为推动在线课程建设工作，</w:t>
      </w:r>
      <w:r w:rsidR="00BF01A1" w:rsidRPr="003B01B1">
        <w:rPr>
          <w:rFonts w:hint="eastAsia"/>
          <w:sz w:val="24"/>
        </w:rPr>
        <w:t>帮助教师更好地了解</w:t>
      </w:r>
      <w:r>
        <w:rPr>
          <w:rFonts w:hint="eastAsia"/>
          <w:sz w:val="24"/>
        </w:rPr>
        <w:t>智慧笔使用</w:t>
      </w:r>
      <w:r w:rsidR="00BF01A1" w:rsidRPr="003B01B1">
        <w:rPr>
          <w:rFonts w:hint="eastAsia"/>
          <w:sz w:val="24"/>
        </w:rPr>
        <w:t>方法，</w:t>
      </w:r>
      <w:r>
        <w:rPr>
          <w:rFonts w:hint="eastAsia"/>
          <w:sz w:val="24"/>
        </w:rPr>
        <w:t>学校</w:t>
      </w:r>
      <w:r w:rsidR="007F6B04" w:rsidRPr="003B01B1">
        <w:rPr>
          <w:rFonts w:hint="eastAsia"/>
          <w:sz w:val="24"/>
        </w:rPr>
        <w:t>教师教学发展中心邀请</w:t>
      </w:r>
      <w:r>
        <w:rPr>
          <w:rFonts w:hint="eastAsia"/>
          <w:sz w:val="24"/>
        </w:rPr>
        <w:t>相关人员为大家分享智慧笔的使用和在线课程制作的服务内容，具体安排如下：</w:t>
      </w:r>
    </w:p>
    <w:p w:rsidR="00BF01A1" w:rsidRPr="003B01B1" w:rsidRDefault="003B01B1" w:rsidP="003B01B1">
      <w:pPr>
        <w:spacing w:line="520" w:lineRule="exact"/>
        <w:rPr>
          <w:sz w:val="24"/>
        </w:rPr>
      </w:pPr>
      <w:r>
        <w:rPr>
          <w:rFonts w:hint="eastAsia"/>
          <w:sz w:val="24"/>
        </w:rPr>
        <w:t xml:space="preserve">    </w:t>
      </w:r>
      <w:r w:rsidR="00BF01A1" w:rsidRPr="003B01B1">
        <w:rPr>
          <w:rFonts w:hint="eastAsia"/>
          <w:sz w:val="24"/>
        </w:rPr>
        <w:t>松江专场</w:t>
      </w:r>
    </w:p>
    <w:p w:rsidR="000017BF" w:rsidRPr="003B01B1" w:rsidRDefault="003B01B1" w:rsidP="003B01B1">
      <w:pPr>
        <w:spacing w:line="520" w:lineRule="exact"/>
        <w:rPr>
          <w:sz w:val="24"/>
        </w:rPr>
      </w:pPr>
      <w:r>
        <w:rPr>
          <w:rFonts w:hint="eastAsia"/>
          <w:sz w:val="24"/>
        </w:rPr>
        <w:t xml:space="preserve">    </w:t>
      </w:r>
      <w:r w:rsidR="007F6B04" w:rsidRPr="003B01B1">
        <w:rPr>
          <w:rFonts w:hint="eastAsia"/>
          <w:sz w:val="24"/>
        </w:rPr>
        <w:t>时间：</w:t>
      </w:r>
      <w:r w:rsidR="007F6B04" w:rsidRPr="003B01B1">
        <w:rPr>
          <w:rFonts w:hint="eastAsia"/>
          <w:sz w:val="24"/>
        </w:rPr>
        <w:t>201</w:t>
      </w:r>
      <w:r w:rsidR="005009C4" w:rsidRPr="003B01B1">
        <w:rPr>
          <w:rFonts w:hint="eastAsia"/>
          <w:sz w:val="24"/>
        </w:rPr>
        <w:t>7</w:t>
      </w:r>
      <w:r w:rsidR="007F6B04" w:rsidRPr="003B01B1">
        <w:rPr>
          <w:rFonts w:hint="eastAsia"/>
          <w:sz w:val="24"/>
        </w:rPr>
        <w:t>年</w:t>
      </w:r>
      <w:r w:rsidR="005009C4" w:rsidRPr="003B01B1">
        <w:rPr>
          <w:rFonts w:hint="eastAsia"/>
          <w:sz w:val="24"/>
        </w:rPr>
        <w:t>3</w:t>
      </w:r>
      <w:r w:rsidR="007F6B04" w:rsidRPr="003B01B1">
        <w:rPr>
          <w:rFonts w:hint="eastAsia"/>
          <w:sz w:val="24"/>
        </w:rPr>
        <w:t>月</w:t>
      </w:r>
      <w:r w:rsidR="005009C4" w:rsidRPr="003B01B1">
        <w:rPr>
          <w:rFonts w:hint="eastAsia"/>
          <w:sz w:val="24"/>
        </w:rPr>
        <w:t>9</w:t>
      </w:r>
      <w:r w:rsidR="007F6B04" w:rsidRPr="003B01B1">
        <w:rPr>
          <w:rFonts w:hint="eastAsia"/>
          <w:sz w:val="24"/>
        </w:rPr>
        <w:t>日（周</w:t>
      </w:r>
      <w:r w:rsidR="005009C4" w:rsidRPr="003B01B1">
        <w:rPr>
          <w:rFonts w:hint="eastAsia"/>
          <w:sz w:val="24"/>
        </w:rPr>
        <w:t>四</w:t>
      </w:r>
      <w:r w:rsidR="007F6B04" w:rsidRPr="003B01B1">
        <w:rPr>
          <w:rFonts w:hint="eastAsia"/>
          <w:sz w:val="24"/>
        </w:rPr>
        <w:t>）下午</w:t>
      </w:r>
      <w:r w:rsidR="000017BF" w:rsidRPr="003B01B1">
        <w:rPr>
          <w:rFonts w:hint="eastAsia"/>
          <w:sz w:val="24"/>
        </w:rPr>
        <w:t>1:</w:t>
      </w:r>
      <w:r w:rsidR="005009C4" w:rsidRPr="003B01B1">
        <w:rPr>
          <w:rFonts w:hint="eastAsia"/>
          <w:sz w:val="24"/>
        </w:rPr>
        <w:t>3</w:t>
      </w:r>
      <w:r w:rsidR="007F6B04" w:rsidRPr="003B01B1">
        <w:rPr>
          <w:rFonts w:hint="eastAsia"/>
          <w:sz w:val="24"/>
        </w:rPr>
        <w:t>0</w:t>
      </w:r>
      <w:r w:rsidR="007C6BBF" w:rsidRPr="003B01B1">
        <w:rPr>
          <w:rFonts w:hint="eastAsia"/>
          <w:sz w:val="24"/>
        </w:rPr>
        <w:t>-3:30</w:t>
      </w:r>
    </w:p>
    <w:p w:rsidR="007F6B04" w:rsidRPr="003B01B1" w:rsidRDefault="003B01B1" w:rsidP="003B01B1">
      <w:pPr>
        <w:spacing w:line="520" w:lineRule="exact"/>
        <w:rPr>
          <w:sz w:val="24"/>
        </w:rPr>
      </w:pPr>
      <w:r>
        <w:rPr>
          <w:rFonts w:hint="eastAsia"/>
          <w:sz w:val="24"/>
        </w:rPr>
        <w:t xml:space="preserve">    </w:t>
      </w:r>
      <w:r w:rsidR="007F6B04" w:rsidRPr="003B01B1">
        <w:rPr>
          <w:rFonts w:hint="eastAsia"/>
          <w:sz w:val="24"/>
        </w:rPr>
        <w:t>地点：东华大学松江校区</w:t>
      </w:r>
      <w:r w:rsidR="00DE5CB9" w:rsidRPr="003B01B1">
        <w:rPr>
          <w:rFonts w:hint="eastAsia"/>
          <w:sz w:val="24"/>
        </w:rPr>
        <w:t>图文信息中心第三会议室</w:t>
      </w:r>
    </w:p>
    <w:p w:rsidR="00BF01A1" w:rsidRPr="003B01B1" w:rsidRDefault="00BF01A1" w:rsidP="003B01B1">
      <w:pPr>
        <w:spacing w:line="520" w:lineRule="exact"/>
        <w:ind w:firstLineChars="200" w:firstLine="480"/>
        <w:rPr>
          <w:sz w:val="24"/>
        </w:rPr>
      </w:pPr>
      <w:r w:rsidRPr="003B01B1">
        <w:rPr>
          <w:rFonts w:hint="eastAsia"/>
          <w:sz w:val="24"/>
        </w:rPr>
        <w:t>延安路专场</w:t>
      </w:r>
    </w:p>
    <w:p w:rsidR="00BF01A1" w:rsidRPr="003B01B1" w:rsidRDefault="00BF01A1" w:rsidP="003B01B1">
      <w:pPr>
        <w:spacing w:line="520" w:lineRule="exact"/>
        <w:ind w:firstLineChars="200" w:firstLine="480"/>
        <w:rPr>
          <w:sz w:val="24"/>
        </w:rPr>
      </w:pPr>
      <w:r w:rsidRPr="003B01B1">
        <w:rPr>
          <w:rFonts w:hint="eastAsia"/>
          <w:sz w:val="24"/>
        </w:rPr>
        <w:t>时间：</w:t>
      </w:r>
      <w:r w:rsidRPr="003B01B1">
        <w:rPr>
          <w:rFonts w:hint="eastAsia"/>
          <w:sz w:val="24"/>
        </w:rPr>
        <w:t>2017</w:t>
      </w:r>
      <w:r w:rsidRPr="003B01B1">
        <w:rPr>
          <w:rFonts w:hint="eastAsia"/>
          <w:sz w:val="24"/>
        </w:rPr>
        <w:t>年</w:t>
      </w:r>
      <w:r w:rsidRPr="003B01B1">
        <w:rPr>
          <w:rFonts w:hint="eastAsia"/>
          <w:sz w:val="24"/>
        </w:rPr>
        <w:t>3</w:t>
      </w:r>
      <w:r w:rsidRPr="003B01B1">
        <w:rPr>
          <w:rFonts w:hint="eastAsia"/>
          <w:sz w:val="24"/>
        </w:rPr>
        <w:t>月</w:t>
      </w:r>
      <w:bookmarkStart w:id="0" w:name="_GoBack"/>
      <w:bookmarkEnd w:id="0"/>
      <w:r w:rsidRPr="003B01B1">
        <w:rPr>
          <w:rFonts w:hint="eastAsia"/>
          <w:sz w:val="24"/>
        </w:rPr>
        <w:t>14</w:t>
      </w:r>
      <w:r w:rsidRPr="003B01B1">
        <w:rPr>
          <w:rFonts w:hint="eastAsia"/>
          <w:sz w:val="24"/>
        </w:rPr>
        <w:t>日（周二）下午</w:t>
      </w:r>
      <w:r w:rsidRPr="003B01B1">
        <w:rPr>
          <w:rFonts w:hint="eastAsia"/>
          <w:sz w:val="24"/>
        </w:rPr>
        <w:t>12:30-2:30</w:t>
      </w:r>
    </w:p>
    <w:p w:rsidR="00BF01A1" w:rsidRPr="003B01B1" w:rsidRDefault="00BF01A1" w:rsidP="003B01B1">
      <w:pPr>
        <w:spacing w:line="520" w:lineRule="exact"/>
        <w:ind w:firstLineChars="200" w:firstLine="480"/>
        <w:rPr>
          <w:sz w:val="24"/>
        </w:rPr>
      </w:pPr>
      <w:r w:rsidRPr="003B01B1">
        <w:rPr>
          <w:rFonts w:hint="eastAsia"/>
          <w:sz w:val="24"/>
        </w:rPr>
        <w:t>地点：东华大学延安路校区旭日楼</w:t>
      </w:r>
      <w:r w:rsidRPr="003B01B1">
        <w:rPr>
          <w:rFonts w:hint="eastAsia"/>
          <w:sz w:val="24"/>
        </w:rPr>
        <w:t>302</w:t>
      </w:r>
      <w:r w:rsidR="000F0A34" w:rsidRPr="003B01B1">
        <w:rPr>
          <w:rFonts w:hint="eastAsia"/>
          <w:sz w:val="24"/>
        </w:rPr>
        <w:t>会议</w:t>
      </w:r>
      <w:r w:rsidRPr="003B01B1">
        <w:rPr>
          <w:rFonts w:hint="eastAsia"/>
          <w:sz w:val="24"/>
        </w:rPr>
        <w:t>室</w:t>
      </w:r>
    </w:p>
    <w:p w:rsidR="003B01B1" w:rsidRDefault="003B01B1" w:rsidP="003B01B1">
      <w:pPr>
        <w:spacing w:line="520" w:lineRule="exact"/>
        <w:rPr>
          <w:rFonts w:hint="eastAsia"/>
          <w:sz w:val="24"/>
        </w:rPr>
      </w:pPr>
    </w:p>
    <w:p w:rsidR="003B6693" w:rsidRPr="003B01B1" w:rsidRDefault="004163F9" w:rsidP="003B01B1">
      <w:pPr>
        <w:spacing w:line="520" w:lineRule="exact"/>
        <w:ind w:firstLineChars="200" w:firstLine="480"/>
        <w:rPr>
          <w:sz w:val="24"/>
        </w:rPr>
      </w:pPr>
      <w:r w:rsidRPr="003B01B1">
        <w:rPr>
          <w:rFonts w:hint="eastAsia"/>
          <w:sz w:val="24"/>
        </w:rPr>
        <w:t>请各学院</w:t>
      </w:r>
      <w:r w:rsidR="003B01B1">
        <w:rPr>
          <w:rFonts w:hint="eastAsia"/>
          <w:sz w:val="24"/>
        </w:rPr>
        <w:t>和相关</w:t>
      </w:r>
      <w:r w:rsidRPr="003B01B1">
        <w:rPr>
          <w:rFonts w:hint="eastAsia"/>
          <w:sz w:val="24"/>
        </w:rPr>
        <w:t>部门</w:t>
      </w:r>
      <w:r w:rsidR="003B01B1">
        <w:rPr>
          <w:rFonts w:hint="eastAsia"/>
          <w:sz w:val="24"/>
        </w:rPr>
        <w:t>，</w:t>
      </w:r>
      <w:r w:rsidRPr="003B01B1">
        <w:rPr>
          <w:rFonts w:hint="eastAsia"/>
          <w:sz w:val="24"/>
        </w:rPr>
        <w:t>安排</w:t>
      </w:r>
      <w:r w:rsidR="003B01B1">
        <w:rPr>
          <w:rFonts w:hint="eastAsia"/>
          <w:sz w:val="24"/>
        </w:rPr>
        <w:t>教学</w:t>
      </w:r>
      <w:r w:rsidRPr="003B01B1">
        <w:rPr>
          <w:rFonts w:hint="eastAsia"/>
          <w:sz w:val="24"/>
        </w:rPr>
        <w:t>骨干、开展教学方法改革探索和在线课程建设的教师参加培训，</w:t>
      </w:r>
      <w:r w:rsidR="003B6693" w:rsidRPr="003B01B1">
        <w:rPr>
          <w:rFonts w:hint="eastAsia"/>
          <w:sz w:val="24"/>
        </w:rPr>
        <w:t>并于</w:t>
      </w:r>
      <w:r w:rsidR="00694ECF" w:rsidRPr="003B01B1">
        <w:rPr>
          <w:rFonts w:hint="eastAsia"/>
          <w:sz w:val="24"/>
        </w:rPr>
        <w:t>3</w:t>
      </w:r>
      <w:r w:rsidR="00694ECF" w:rsidRPr="003B01B1">
        <w:rPr>
          <w:rFonts w:hint="eastAsia"/>
          <w:sz w:val="24"/>
        </w:rPr>
        <w:t>月</w:t>
      </w:r>
      <w:r w:rsidR="00694ECF" w:rsidRPr="003B01B1">
        <w:rPr>
          <w:rFonts w:hint="eastAsia"/>
          <w:sz w:val="24"/>
        </w:rPr>
        <w:t>8</w:t>
      </w:r>
      <w:r w:rsidR="003B6693" w:rsidRPr="003B01B1">
        <w:rPr>
          <w:rFonts w:hint="eastAsia"/>
          <w:sz w:val="24"/>
        </w:rPr>
        <w:t>日</w:t>
      </w:r>
      <w:r w:rsidR="00694ECF" w:rsidRPr="003B01B1">
        <w:rPr>
          <w:rFonts w:hint="eastAsia"/>
          <w:sz w:val="24"/>
        </w:rPr>
        <w:t>（周三）</w:t>
      </w:r>
      <w:r w:rsidR="003B6693" w:rsidRPr="003B01B1">
        <w:rPr>
          <w:rFonts w:hint="eastAsia"/>
          <w:sz w:val="24"/>
        </w:rPr>
        <w:t>12:00</w:t>
      </w:r>
      <w:r w:rsidR="003B6693" w:rsidRPr="003B01B1">
        <w:rPr>
          <w:rFonts w:hint="eastAsia"/>
          <w:sz w:val="24"/>
        </w:rPr>
        <w:t>前发送回执到至</w:t>
      </w:r>
      <w:r w:rsidR="003B6693" w:rsidRPr="003B01B1">
        <w:rPr>
          <w:rFonts w:hint="eastAsia"/>
          <w:sz w:val="24"/>
        </w:rPr>
        <w:t>guolinbin@dhu.edu.cn</w:t>
      </w:r>
      <w:r w:rsidR="003B6693" w:rsidRPr="003B01B1">
        <w:rPr>
          <w:rFonts w:hint="eastAsia"/>
          <w:sz w:val="24"/>
        </w:rPr>
        <w:t>。</w:t>
      </w:r>
    </w:p>
    <w:p w:rsidR="0097702F" w:rsidRPr="003B01B1" w:rsidRDefault="003B6693" w:rsidP="003B01B1">
      <w:pPr>
        <w:spacing w:line="520" w:lineRule="exact"/>
        <w:ind w:firstLineChars="200" w:firstLine="480"/>
        <w:rPr>
          <w:sz w:val="24"/>
        </w:rPr>
      </w:pPr>
      <w:r w:rsidRPr="003B01B1">
        <w:rPr>
          <w:rFonts w:hint="eastAsia"/>
          <w:sz w:val="24"/>
        </w:rPr>
        <w:t>联系人：郭林彬，电话：</w:t>
      </w:r>
      <w:r w:rsidRPr="003B01B1">
        <w:rPr>
          <w:rFonts w:hint="eastAsia"/>
          <w:sz w:val="24"/>
        </w:rPr>
        <w:t>021-67792068</w:t>
      </w:r>
      <w:r w:rsidRPr="003B01B1">
        <w:rPr>
          <w:rFonts w:hint="eastAsia"/>
          <w:sz w:val="24"/>
        </w:rPr>
        <w:t>。</w:t>
      </w:r>
    </w:p>
    <w:p w:rsidR="00A43E99" w:rsidRPr="003B01B1" w:rsidRDefault="000251A0" w:rsidP="003B01B1">
      <w:pPr>
        <w:spacing w:line="520" w:lineRule="exact"/>
        <w:ind w:firstLineChars="200" w:firstLine="480"/>
        <w:rPr>
          <w:sz w:val="24"/>
        </w:rPr>
      </w:pPr>
      <w:r w:rsidRPr="003B01B1">
        <w:rPr>
          <w:rFonts w:hint="eastAsia"/>
          <w:sz w:val="24"/>
        </w:rPr>
        <w:t>提示：</w:t>
      </w:r>
      <w:r w:rsidR="003B01B1">
        <w:rPr>
          <w:rFonts w:hint="eastAsia"/>
          <w:sz w:val="24"/>
        </w:rPr>
        <w:t>由于</w:t>
      </w:r>
      <w:r w:rsidR="00F85B98" w:rsidRPr="003B01B1">
        <w:rPr>
          <w:rFonts w:hint="eastAsia"/>
          <w:sz w:val="24"/>
        </w:rPr>
        <w:t>智慧笔所对应的账号只能登录三台电脑，建议每个学院带</w:t>
      </w:r>
      <w:r w:rsidR="00F85B98" w:rsidRPr="003B01B1">
        <w:rPr>
          <w:rFonts w:hint="eastAsia"/>
          <w:sz w:val="24"/>
        </w:rPr>
        <w:t>1-2</w:t>
      </w:r>
      <w:r w:rsidR="00F85B98" w:rsidRPr="003B01B1">
        <w:rPr>
          <w:rFonts w:hint="eastAsia"/>
          <w:sz w:val="24"/>
        </w:rPr>
        <w:t>台</w:t>
      </w:r>
      <w:r w:rsidR="00DC3788" w:rsidRPr="003B01B1">
        <w:rPr>
          <w:rFonts w:hint="eastAsia"/>
          <w:sz w:val="24"/>
        </w:rPr>
        <w:t>笔记本</w:t>
      </w:r>
      <w:r w:rsidR="00F85B98" w:rsidRPr="003B01B1">
        <w:rPr>
          <w:rFonts w:hint="eastAsia"/>
          <w:sz w:val="24"/>
        </w:rPr>
        <w:t>电脑，并提前安装智慧笔的程序，</w:t>
      </w:r>
      <w:r w:rsidR="00755D53">
        <w:rPr>
          <w:rFonts w:hint="eastAsia"/>
          <w:sz w:val="24"/>
        </w:rPr>
        <w:t>培训现场以</w:t>
      </w:r>
      <w:r w:rsidR="00F85B98" w:rsidRPr="003B01B1">
        <w:rPr>
          <w:rFonts w:hint="eastAsia"/>
          <w:sz w:val="24"/>
        </w:rPr>
        <w:t>小组</w:t>
      </w:r>
      <w:r w:rsidR="00755D53">
        <w:rPr>
          <w:rFonts w:hint="eastAsia"/>
          <w:sz w:val="24"/>
        </w:rPr>
        <w:t>形式开展</w:t>
      </w:r>
      <w:r w:rsidR="00DC3788" w:rsidRPr="003B01B1">
        <w:rPr>
          <w:rFonts w:hint="eastAsia"/>
          <w:sz w:val="24"/>
        </w:rPr>
        <w:t>。</w:t>
      </w:r>
    </w:p>
    <w:p w:rsidR="00762537" w:rsidRPr="003B01B1" w:rsidRDefault="00762537" w:rsidP="003B01B1">
      <w:pPr>
        <w:spacing w:line="520" w:lineRule="exact"/>
        <w:rPr>
          <w:sz w:val="24"/>
        </w:rPr>
      </w:pPr>
    </w:p>
    <w:p w:rsidR="00A43E99" w:rsidRPr="00755D53" w:rsidRDefault="00A43E99" w:rsidP="00755D53">
      <w:pPr>
        <w:spacing w:line="520" w:lineRule="exact"/>
        <w:ind w:firstLineChars="2200" w:firstLine="6160"/>
        <w:rPr>
          <w:sz w:val="28"/>
          <w:szCs w:val="28"/>
        </w:rPr>
      </w:pPr>
      <w:r w:rsidRPr="00755D53">
        <w:rPr>
          <w:rFonts w:hint="eastAsia"/>
          <w:sz w:val="28"/>
          <w:szCs w:val="28"/>
        </w:rPr>
        <w:t>教</w:t>
      </w:r>
      <w:r w:rsidR="00755D53">
        <w:rPr>
          <w:rFonts w:hint="eastAsia"/>
          <w:sz w:val="28"/>
          <w:szCs w:val="28"/>
        </w:rPr>
        <w:t xml:space="preserve">  </w:t>
      </w:r>
      <w:r w:rsidRPr="00755D53">
        <w:rPr>
          <w:rFonts w:hint="eastAsia"/>
          <w:sz w:val="28"/>
          <w:szCs w:val="28"/>
        </w:rPr>
        <w:t>务</w:t>
      </w:r>
      <w:r w:rsidR="00755D53">
        <w:rPr>
          <w:rFonts w:hint="eastAsia"/>
          <w:sz w:val="28"/>
          <w:szCs w:val="28"/>
        </w:rPr>
        <w:t xml:space="preserve">  </w:t>
      </w:r>
      <w:r w:rsidRPr="00755D53">
        <w:rPr>
          <w:rFonts w:hint="eastAsia"/>
          <w:sz w:val="28"/>
          <w:szCs w:val="28"/>
        </w:rPr>
        <w:t>处</w:t>
      </w:r>
    </w:p>
    <w:p w:rsidR="00A43E99" w:rsidRPr="00755D53" w:rsidRDefault="00A43E99" w:rsidP="00755D53">
      <w:pPr>
        <w:spacing w:line="520" w:lineRule="exact"/>
        <w:ind w:firstLineChars="2050" w:firstLine="5740"/>
        <w:rPr>
          <w:sz w:val="28"/>
          <w:szCs w:val="28"/>
        </w:rPr>
      </w:pPr>
      <w:r w:rsidRPr="00755D53">
        <w:rPr>
          <w:rFonts w:hint="eastAsia"/>
          <w:sz w:val="28"/>
          <w:szCs w:val="28"/>
        </w:rPr>
        <w:t>教师教学发展中心</w:t>
      </w:r>
    </w:p>
    <w:p w:rsidR="00A43E99" w:rsidRPr="00755D53" w:rsidRDefault="00A43E99" w:rsidP="00755D53">
      <w:pPr>
        <w:spacing w:line="520" w:lineRule="exact"/>
        <w:ind w:firstLineChars="2100" w:firstLine="5880"/>
        <w:rPr>
          <w:sz w:val="28"/>
          <w:szCs w:val="28"/>
        </w:rPr>
      </w:pPr>
      <w:r w:rsidRPr="00755D53">
        <w:rPr>
          <w:rFonts w:hint="eastAsia"/>
          <w:sz w:val="28"/>
          <w:szCs w:val="28"/>
        </w:rPr>
        <w:t>201</w:t>
      </w:r>
      <w:r w:rsidR="00582919" w:rsidRPr="00755D53">
        <w:rPr>
          <w:rFonts w:hint="eastAsia"/>
          <w:sz w:val="28"/>
          <w:szCs w:val="28"/>
        </w:rPr>
        <w:t>7</w:t>
      </w:r>
      <w:r w:rsidRPr="00755D53">
        <w:rPr>
          <w:rFonts w:hint="eastAsia"/>
          <w:sz w:val="28"/>
          <w:szCs w:val="28"/>
        </w:rPr>
        <w:t>年</w:t>
      </w:r>
      <w:r w:rsidR="00582919" w:rsidRPr="00755D53">
        <w:rPr>
          <w:rFonts w:hint="eastAsia"/>
          <w:sz w:val="28"/>
          <w:szCs w:val="28"/>
        </w:rPr>
        <w:t>3</w:t>
      </w:r>
      <w:r w:rsidRPr="00755D53">
        <w:rPr>
          <w:rFonts w:hint="eastAsia"/>
          <w:sz w:val="28"/>
          <w:szCs w:val="28"/>
        </w:rPr>
        <w:t>月</w:t>
      </w:r>
      <w:r w:rsidR="00755D53">
        <w:rPr>
          <w:rFonts w:hint="eastAsia"/>
          <w:sz w:val="28"/>
          <w:szCs w:val="28"/>
        </w:rPr>
        <w:t>6</w:t>
      </w:r>
      <w:r w:rsidRPr="00755D53">
        <w:rPr>
          <w:rFonts w:hint="eastAsia"/>
          <w:sz w:val="28"/>
          <w:szCs w:val="28"/>
        </w:rPr>
        <w:t>日</w:t>
      </w:r>
    </w:p>
    <w:p w:rsidR="003B6693" w:rsidRPr="003B6693" w:rsidRDefault="003B6693" w:rsidP="00351EED">
      <w:pPr>
        <w:jc w:val="center"/>
        <w:rPr>
          <w:b/>
          <w:sz w:val="32"/>
          <w:szCs w:val="28"/>
        </w:rPr>
      </w:pPr>
      <w:r w:rsidRPr="003B6693">
        <w:rPr>
          <w:rFonts w:hint="eastAsia"/>
          <w:b/>
          <w:sz w:val="32"/>
          <w:szCs w:val="28"/>
        </w:rPr>
        <w:lastRenderedPageBreak/>
        <w:t>回执</w:t>
      </w:r>
    </w:p>
    <w:p w:rsidR="003B6693" w:rsidRDefault="003B6693" w:rsidP="003B6693">
      <w:pPr>
        <w:ind w:firstLineChars="200" w:firstLine="560"/>
        <w:jc w:val="left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5"/>
        <w:gridCol w:w="1537"/>
        <w:gridCol w:w="1276"/>
        <w:gridCol w:w="3118"/>
        <w:gridCol w:w="1275"/>
      </w:tblGrid>
      <w:tr w:rsidR="003B6693" w:rsidRPr="003B6693" w:rsidTr="003B6693">
        <w:trPr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693" w:rsidRPr="003B6693" w:rsidRDefault="003B6693" w:rsidP="000017BF">
            <w:pPr>
              <w:jc w:val="center"/>
              <w:rPr>
                <w:rFonts w:ascii="仿宋_GB2312" w:eastAsia="仿宋_GB2312" w:hAnsi="宋体"/>
                <w:sz w:val="28"/>
                <w:szCs w:val="30"/>
              </w:rPr>
            </w:pPr>
            <w:r w:rsidRPr="003B6693">
              <w:rPr>
                <w:rFonts w:ascii="仿宋_GB2312" w:eastAsia="仿宋_GB2312" w:hAnsi="宋体" w:hint="eastAsia"/>
                <w:sz w:val="28"/>
                <w:szCs w:val="30"/>
              </w:rPr>
              <w:t>序号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693" w:rsidRPr="003B6693" w:rsidRDefault="003B6693" w:rsidP="000017BF">
            <w:pPr>
              <w:jc w:val="center"/>
              <w:rPr>
                <w:rFonts w:ascii="仿宋_GB2312" w:eastAsia="仿宋_GB2312" w:hAnsi="宋体"/>
                <w:sz w:val="28"/>
                <w:szCs w:val="30"/>
              </w:rPr>
            </w:pPr>
            <w:r w:rsidRPr="003B6693">
              <w:rPr>
                <w:rFonts w:ascii="仿宋_GB2312" w:eastAsia="仿宋_GB2312" w:hAnsi="宋体" w:hint="eastAsia"/>
                <w:sz w:val="28"/>
                <w:szCs w:val="30"/>
              </w:rPr>
              <w:t>学院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693" w:rsidRPr="003B6693" w:rsidRDefault="003B6693" w:rsidP="000017BF">
            <w:pPr>
              <w:jc w:val="center"/>
              <w:rPr>
                <w:rFonts w:ascii="仿宋_GB2312" w:eastAsia="仿宋_GB2312" w:hAnsi="宋体"/>
                <w:sz w:val="28"/>
                <w:szCs w:val="30"/>
              </w:rPr>
            </w:pPr>
            <w:r w:rsidRPr="003B6693">
              <w:rPr>
                <w:rFonts w:ascii="仿宋_GB2312" w:eastAsia="仿宋_GB2312" w:hAnsi="宋体" w:hint="eastAsia"/>
                <w:sz w:val="28"/>
                <w:szCs w:val="30"/>
              </w:rPr>
              <w:t>姓名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693" w:rsidRPr="003B6693" w:rsidRDefault="003B6693" w:rsidP="000017BF">
            <w:pPr>
              <w:jc w:val="center"/>
              <w:rPr>
                <w:rFonts w:ascii="仿宋_GB2312" w:eastAsia="仿宋_GB2312" w:hAnsi="宋体"/>
                <w:sz w:val="28"/>
                <w:szCs w:val="30"/>
              </w:rPr>
            </w:pPr>
            <w:r w:rsidRPr="003B6693">
              <w:rPr>
                <w:rFonts w:ascii="仿宋_GB2312" w:eastAsia="仿宋_GB2312" w:hAnsi="宋体" w:hint="eastAsia"/>
                <w:sz w:val="28"/>
                <w:szCs w:val="30"/>
              </w:rPr>
              <w:t>邮箱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693" w:rsidRPr="003B6693" w:rsidRDefault="003B6693" w:rsidP="000017BF">
            <w:pPr>
              <w:jc w:val="center"/>
              <w:rPr>
                <w:rFonts w:ascii="仿宋_GB2312" w:eastAsia="仿宋_GB2312" w:hAnsi="宋体"/>
                <w:sz w:val="28"/>
                <w:szCs w:val="30"/>
              </w:rPr>
            </w:pPr>
            <w:r w:rsidRPr="003B6693">
              <w:rPr>
                <w:rFonts w:ascii="仿宋_GB2312" w:eastAsia="仿宋_GB2312" w:hAnsi="宋体" w:hint="eastAsia"/>
                <w:sz w:val="28"/>
                <w:szCs w:val="30"/>
              </w:rPr>
              <w:t>备注</w:t>
            </w:r>
          </w:p>
        </w:tc>
      </w:tr>
      <w:tr w:rsidR="003B6693" w:rsidRPr="003B6693" w:rsidTr="003B6693">
        <w:trPr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693" w:rsidRPr="003B6693" w:rsidRDefault="003B6693" w:rsidP="000017BF">
            <w:pPr>
              <w:jc w:val="center"/>
              <w:rPr>
                <w:rFonts w:cs="宋体"/>
                <w:color w:val="000000"/>
                <w:sz w:val="28"/>
                <w:szCs w:val="28"/>
                <w:shd w:val="clear" w:color="auto" w:fill="FFFFFF"/>
              </w:rPr>
            </w:pPr>
            <w:r w:rsidRPr="003B6693">
              <w:rPr>
                <w:rFonts w:cs="宋体" w:hint="eastAsia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93" w:rsidRPr="003B6693" w:rsidRDefault="003B6693" w:rsidP="000017BF">
            <w:pPr>
              <w:rPr>
                <w:rFonts w:ascii="仿宋_GB2312" w:eastAsia="仿宋_GB2312" w:hAnsi="宋体"/>
                <w:sz w:val="28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93" w:rsidRPr="003B6693" w:rsidRDefault="003B6693" w:rsidP="000017BF">
            <w:pPr>
              <w:rPr>
                <w:rFonts w:ascii="仿宋_GB2312" w:eastAsia="仿宋_GB2312" w:hAnsi="宋体"/>
                <w:sz w:val="28"/>
                <w:szCs w:val="3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93" w:rsidRPr="003B6693" w:rsidRDefault="003B6693" w:rsidP="000017BF">
            <w:pPr>
              <w:rPr>
                <w:rFonts w:ascii="仿宋_GB2312" w:eastAsia="仿宋_GB2312" w:hAnsi="宋体"/>
                <w:sz w:val="28"/>
                <w:szCs w:val="3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93" w:rsidRPr="003B6693" w:rsidRDefault="003B6693" w:rsidP="000017BF">
            <w:pPr>
              <w:rPr>
                <w:rFonts w:ascii="仿宋_GB2312" w:eastAsia="仿宋_GB2312" w:hAnsi="宋体"/>
                <w:sz w:val="28"/>
                <w:szCs w:val="30"/>
              </w:rPr>
            </w:pPr>
          </w:p>
        </w:tc>
      </w:tr>
      <w:tr w:rsidR="003B6693" w:rsidRPr="003B6693" w:rsidTr="003B6693">
        <w:trPr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693" w:rsidRPr="003B6693" w:rsidRDefault="003B6693" w:rsidP="000017BF">
            <w:pPr>
              <w:jc w:val="center"/>
              <w:rPr>
                <w:rFonts w:cs="宋体"/>
                <w:color w:val="000000"/>
                <w:sz w:val="28"/>
                <w:szCs w:val="28"/>
                <w:shd w:val="clear" w:color="auto" w:fill="FFFFFF"/>
              </w:rPr>
            </w:pPr>
            <w:r w:rsidRPr="003B6693">
              <w:rPr>
                <w:rFonts w:cs="宋体" w:hint="eastAsia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93" w:rsidRPr="003B6693" w:rsidRDefault="003B6693" w:rsidP="000017BF">
            <w:pPr>
              <w:rPr>
                <w:rFonts w:ascii="仿宋_GB2312" w:eastAsia="仿宋_GB2312" w:hAnsi="宋体"/>
                <w:sz w:val="28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93" w:rsidRPr="003B6693" w:rsidRDefault="003B6693" w:rsidP="000017BF">
            <w:pPr>
              <w:rPr>
                <w:rFonts w:ascii="仿宋_GB2312" w:eastAsia="仿宋_GB2312" w:hAnsi="宋体"/>
                <w:sz w:val="28"/>
                <w:szCs w:val="3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93" w:rsidRPr="003B6693" w:rsidRDefault="003B6693" w:rsidP="000017BF">
            <w:pPr>
              <w:rPr>
                <w:rFonts w:ascii="仿宋_GB2312" w:eastAsia="仿宋_GB2312" w:hAnsi="宋体"/>
                <w:sz w:val="28"/>
                <w:szCs w:val="3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93" w:rsidRPr="003B6693" w:rsidRDefault="003B6693" w:rsidP="000017BF">
            <w:pPr>
              <w:rPr>
                <w:rFonts w:ascii="仿宋_GB2312" w:eastAsia="仿宋_GB2312" w:hAnsi="宋体"/>
                <w:sz w:val="28"/>
                <w:szCs w:val="30"/>
              </w:rPr>
            </w:pPr>
          </w:p>
        </w:tc>
      </w:tr>
      <w:tr w:rsidR="003B6693" w:rsidRPr="003B6693" w:rsidTr="003B6693">
        <w:trPr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93" w:rsidRPr="003B6693" w:rsidRDefault="003B6693" w:rsidP="000017BF">
            <w:pPr>
              <w:jc w:val="center"/>
              <w:rPr>
                <w:rFonts w:cs="宋体"/>
                <w:color w:val="000000"/>
                <w:sz w:val="28"/>
                <w:szCs w:val="28"/>
                <w:shd w:val="clear" w:color="auto" w:fill="FFFFFF"/>
              </w:rPr>
            </w:pPr>
            <w:r w:rsidRPr="003B6693">
              <w:rPr>
                <w:rFonts w:cs="宋体" w:hint="eastAsia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93" w:rsidRPr="003B6693" w:rsidRDefault="003B6693" w:rsidP="000017BF">
            <w:pPr>
              <w:rPr>
                <w:rFonts w:ascii="仿宋_GB2312" w:eastAsia="仿宋_GB2312" w:hAnsi="宋体"/>
                <w:sz w:val="28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93" w:rsidRPr="003B6693" w:rsidRDefault="003B6693" w:rsidP="000017BF">
            <w:pPr>
              <w:rPr>
                <w:rFonts w:ascii="仿宋_GB2312" w:eastAsia="仿宋_GB2312" w:hAnsi="宋体"/>
                <w:sz w:val="28"/>
                <w:szCs w:val="3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93" w:rsidRPr="003B6693" w:rsidRDefault="003B6693" w:rsidP="000017BF">
            <w:pPr>
              <w:rPr>
                <w:rFonts w:ascii="仿宋_GB2312" w:eastAsia="仿宋_GB2312" w:hAnsi="宋体"/>
                <w:sz w:val="28"/>
                <w:szCs w:val="3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93" w:rsidRPr="003B6693" w:rsidRDefault="003B6693" w:rsidP="000017BF">
            <w:pPr>
              <w:rPr>
                <w:rFonts w:ascii="仿宋_GB2312" w:eastAsia="仿宋_GB2312" w:hAnsi="宋体"/>
                <w:sz w:val="28"/>
                <w:szCs w:val="30"/>
              </w:rPr>
            </w:pPr>
          </w:p>
        </w:tc>
      </w:tr>
      <w:tr w:rsidR="003B6693" w:rsidRPr="003B6693" w:rsidTr="003B6693">
        <w:trPr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93" w:rsidRPr="003B6693" w:rsidRDefault="003B6693" w:rsidP="000017BF">
            <w:pPr>
              <w:jc w:val="center"/>
              <w:rPr>
                <w:rFonts w:cs="宋体"/>
                <w:color w:val="000000"/>
                <w:sz w:val="28"/>
                <w:szCs w:val="28"/>
                <w:shd w:val="clear" w:color="auto" w:fill="FFFFFF"/>
              </w:rPr>
            </w:pPr>
            <w:r w:rsidRPr="003B6693">
              <w:rPr>
                <w:rFonts w:cs="宋体" w:hint="eastAsia"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93" w:rsidRPr="003B6693" w:rsidRDefault="003B6693" w:rsidP="000017BF">
            <w:pPr>
              <w:rPr>
                <w:rFonts w:ascii="仿宋_GB2312" w:eastAsia="仿宋_GB2312" w:hAnsi="宋体"/>
                <w:sz w:val="28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93" w:rsidRPr="003B6693" w:rsidRDefault="003B6693" w:rsidP="000017BF">
            <w:pPr>
              <w:rPr>
                <w:rFonts w:ascii="仿宋_GB2312" w:eastAsia="仿宋_GB2312" w:hAnsi="宋体"/>
                <w:sz w:val="28"/>
                <w:szCs w:val="3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93" w:rsidRPr="003B6693" w:rsidRDefault="003B6693" w:rsidP="000017BF">
            <w:pPr>
              <w:rPr>
                <w:rFonts w:ascii="仿宋_GB2312" w:eastAsia="仿宋_GB2312" w:hAnsi="宋体"/>
                <w:sz w:val="28"/>
                <w:szCs w:val="3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93" w:rsidRPr="003B6693" w:rsidRDefault="003B6693" w:rsidP="000017BF">
            <w:pPr>
              <w:rPr>
                <w:rFonts w:ascii="仿宋_GB2312" w:eastAsia="仿宋_GB2312" w:hAnsi="宋体"/>
                <w:sz w:val="28"/>
                <w:szCs w:val="30"/>
              </w:rPr>
            </w:pPr>
          </w:p>
        </w:tc>
      </w:tr>
      <w:tr w:rsidR="003B6693" w:rsidRPr="003B6693" w:rsidTr="003B6693">
        <w:trPr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93" w:rsidRPr="003B6693" w:rsidRDefault="003B6693" w:rsidP="000017BF">
            <w:pPr>
              <w:jc w:val="center"/>
              <w:rPr>
                <w:rFonts w:cs="宋体"/>
                <w:color w:val="000000"/>
                <w:sz w:val="28"/>
                <w:szCs w:val="28"/>
                <w:shd w:val="clear" w:color="auto" w:fill="FFFFFF"/>
              </w:rPr>
            </w:pPr>
            <w:r w:rsidRPr="003B6693">
              <w:rPr>
                <w:rFonts w:cs="宋体" w:hint="eastAsia"/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93" w:rsidRPr="003B6693" w:rsidRDefault="003B6693" w:rsidP="000017BF">
            <w:pPr>
              <w:rPr>
                <w:rFonts w:ascii="仿宋_GB2312" w:eastAsia="仿宋_GB2312" w:hAnsi="宋体"/>
                <w:sz w:val="28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93" w:rsidRPr="003B6693" w:rsidRDefault="003B6693" w:rsidP="000017BF">
            <w:pPr>
              <w:rPr>
                <w:rFonts w:ascii="仿宋_GB2312" w:eastAsia="仿宋_GB2312" w:hAnsi="宋体"/>
                <w:sz w:val="28"/>
                <w:szCs w:val="3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93" w:rsidRPr="003B6693" w:rsidRDefault="003B6693" w:rsidP="000017BF">
            <w:pPr>
              <w:rPr>
                <w:rFonts w:ascii="仿宋_GB2312" w:eastAsia="仿宋_GB2312" w:hAnsi="宋体"/>
                <w:sz w:val="28"/>
                <w:szCs w:val="3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93" w:rsidRPr="003B6693" w:rsidRDefault="003B6693" w:rsidP="000017BF">
            <w:pPr>
              <w:rPr>
                <w:rFonts w:ascii="仿宋_GB2312" w:eastAsia="仿宋_GB2312" w:hAnsi="宋体"/>
                <w:sz w:val="28"/>
                <w:szCs w:val="30"/>
              </w:rPr>
            </w:pPr>
          </w:p>
        </w:tc>
      </w:tr>
      <w:tr w:rsidR="003B6693" w:rsidRPr="003B6693" w:rsidTr="003B6693">
        <w:trPr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93" w:rsidRPr="003B6693" w:rsidRDefault="003B6693" w:rsidP="000017BF">
            <w:pPr>
              <w:jc w:val="center"/>
              <w:rPr>
                <w:rFonts w:cs="宋体"/>
                <w:color w:val="000000"/>
                <w:sz w:val="28"/>
                <w:szCs w:val="28"/>
                <w:shd w:val="clear" w:color="auto" w:fill="FFFFFF"/>
              </w:rPr>
            </w:pPr>
            <w:r w:rsidRPr="003B6693">
              <w:rPr>
                <w:rFonts w:cs="宋体" w:hint="eastAsia"/>
                <w:color w:val="000000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93" w:rsidRPr="003B6693" w:rsidRDefault="003B6693" w:rsidP="000017BF">
            <w:pPr>
              <w:rPr>
                <w:rFonts w:ascii="仿宋_GB2312" w:eastAsia="仿宋_GB2312" w:hAnsi="宋体"/>
                <w:sz w:val="28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93" w:rsidRPr="003B6693" w:rsidRDefault="003B6693" w:rsidP="000017BF">
            <w:pPr>
              <w:rPr>
                <w:rFonts w:ascii="仿宋_GB2312" w:eastAsia="仿宋_GB2312" w:hAnsi="宋体"/>
                <w:sz w:val="28"/>
                <w:szCs w:val="3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93" w:rsidRPr="003B6693" w:rsidRDefault="003B6693" w:rsidP="000017BF">
            <w:pPr>
              <w:rPr>
                <w:rFonts w:ascii="仿宋_GB2312" w:eastAsia="仿宋_GB2312" w:hAnsi="宋体"/>
                <w:sz w:val="28"/>
                <w:szCs w:val="3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93" w:rsidRPr="003B6693" w:rsidRDefault="003B6693" w:rsidP="000017BF">
            <w:pPr>
              <w:rPr>
                <w:rFonts w:ascii="仿宋_GB2312" w:eastAsia="仿宋_GB2312" w:hAnsi="宋体"/>
                <w:sz w:val="28"/>
                <w:szCs w:val="30"/>
              </w:rPr>
            </w:pPr>
          </w:p>
        </w:tc>
      </w:tr>
      <w:tr w:rsidR="003B6693" w:rsidRPr="003B6693" w:rsidTr="003B6693">
        <w:trPr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93" w:rsidRPr="003B6693" w:rsidRDefault="003B6693" w:rsidP="000017BF">
            <w:pPr>
              <w:jc w:val="center"/>
              <w:rPr>
                <w:rFonts w:cs="宋体"/>
                <w:color w:val="000000"/>
                <w:sz w:val="28"/>
                <w:szCs w:val="28"/>
                <w:shd w:val="clear" w:color="auto" w:fill="FFFFFF"/>
              </w:rPr>
            </w:pPr>
            <w:r w:rsidRPr="003B6693">
              <w:rPr>
                <w:rFonts w:cs="宋体" w:hint="eastAsia"/>
                <w:color w:val="000000"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93" w:rsidRPr="003B6693" w:rsidRDefault="003B6693" w:rsidP="000017BF">
            <w:pPr>
              <w:rPr>
                <w:rFonts w:ascii="仿宋_GB2312" w:eastAsia="仿宋_GB2312" w:hAnsi="宋体"/>
                <w:sz w:val="28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93" w:rsidRPr="003B6693" w:rsidRDefault="003B6693" w:rsidP="000017BF">
            <w:pPr>
              <w:rPr>
                <w:rFonts w:ascii="仿宋_GB2312" w:eastAsia="仿宋_GB2312" w:hAnsi="宋体"/>
                <w:sz w:val="28"/>
                <w:szCs w:val="3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93" w:rsidRPr="003B6693" w:rsidRDefault="003B6693" w:rsidP="000017BF">
            <w:pPr>
              <w:rPr>
                <w:rFonts w:ascii="仿宋_GB2312" w:eastAsia="仿宋_GB2312" w:hAnsi="宋体"/>
                <w:sz w:val="28"/>
                <w:szCs w:val="3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93" w:rsidRPr="003B6693" w:rsidRDefault="003B6693" w:rsidP="000017BF">
            <w:pPr>
              <w:rPr>
                <w:rFonts w:ascii="仿宋_GB2312" w:eastAsia="仿宋_GB2312" w:hAnsi="宋体"/>
                <w:sz w:val="28"/>
                <w:szCs w:val="30"/>
              </w:rPr>
            </w:pPr>
          </w:p>
        </w:tc>
      </w:tr>
      <w:tr w:rsidR="003B6693" w:rsidRPr="003B6693" w:rsidTr="003B6693">
        <w:trPr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93" w:rsidRPr="003B6693" w:rsidRDefault="003B6693" w:rsidP="000017BF">
            <w:pPr>
              <w:jc w:val="center"/>
              <w:rPr>
                <w:rFonts w:cs="宋体"/>
                <w:color w:val="000000"/>
                <w:sz w:val="28"/>
                <w:szCs w:val="28"/>
                <w:shd w:val="clear" w:color="auto" w:fill="FFFFFF"/>
              </w:rPr>
            </w:pPr>
            <w:r w:rsidRPr="003B6693">
              <w:rPr>
                <w:rFonts w:cs="宋体" w:hint="eastAsia"/>
                <w:color w:val="000000"/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93" w:rsidRPr="003B6693" w:rsidRDefault="003B6693" w:rsidP="000017BF">
            <w:pPr>
              <w:rPr>
                <w:rFonts w:ascii="仿宋_GB2312" w:eastAsia="仿宋_GB2312" w:hAnsi="宋体"/>
                <w:sz w:val="28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93" w:rsidRPr="003B6693" w:rsidRDefault="003B6693" w:rsidP="000017BF">
            <w:pPr>
              <w:rPr>
                <w:rFonts w:ascii="仿宋_GB2312" w:eastAsia="仿宋_GB2312" w:hAnsi="宋体"/>
                <w:sz w:val="28"/>
                <w:szCs w:val="3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93" w:rsidRPr="003B6693" w:rsidRDefault="003B6693" w:rsidP="000017BF">
            <w:pPr>
              <w:rPr>
                <w:rFonts w:ascii="仿宋_GB2312" w:eastAsia="仿宋_GB2312" w:hAnsi="宋体"/>
                <w:sz w:val="28"/>
                <w:szCs w:val="3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93" w:rsidRPr="003B6693" w:rsidRDefault="003B6693" w:rsidP="000017BF">
            <w:pPr>
              <w:rPr>
                <w:rFonts w:ascii="仿宋_GB2312" w:eastAsia="仿宋_GB2312" w:hAnsi="宋体"/>
                <w:sz w:val="28"/>
                <w:szCs w:val="30"/>
              </w:rPr>
            </w:pPr>
          </w:p>
        </w:tc>
      </w:tr>
      <w:tr w:rsidR="003B6693" w:rsidRPr="003B6693" w:rsidTr="003B6693">
        <w:trPr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93" w:rsidRPr="003B6693" w:rsidRDefault="003B6693" w:rsidP="000017BF">
            <w:pPr>
              <w:jc w:val="center"/>
              <w:rPr>
                <w:rFonts w:cs="宋体"/>
                <w:color w:val="000000"/>
                <w:sz w:val="28"/>
                <w:szCs w:val="28"/>
                <w:shd w:val="clear" w:color="auto" w:fill="FFFFFF"/>
              </w:rPr>
            </w:pPr>
            <w:r w:rsidRPr="003B6693">
              <w:rPr>
                <w:rFonts w:cs="宋体" w:hint="eastAsia"/>
                <w:color w:val="000000"/>
                <w:sz w:val="28"/>
                <w:szCs w:val="28"/>
                <w:shd w:val="clear" w:color="auto" w:fill="FFFFFF"/>
              </w:rPr>
              <w:t>9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93" w:rsidRPr="003B6693" w:rsidRDefault="003B6693" w:rsidP="000017BF">
            <w:pPr>
              <w:rPr>
                <w:rFonts w:ascii="仿宋_GB2312" w:eastAsia="仿宋_GB2312" w:hAnsi="宋体"/>
                <w:sz w:val="28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93" w:rsidRPr="003B6693" w:rsidRDefault="003B6693" w:rsidP="000017BF">
            <w:pPr>
              <w:rPr>
                <w:rFonts w:ascii="仿宋_GB2312" w:eastAsia="仿宋_GB2312" w:hAnsi="宋体"/>
                <w:sz w:val="28"/>
                <w:szCs w:val="3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93" w:rsidRPr="003B6693" w:rsidRDefault="003B6693" w:rsidP="000017BF">
            <w:pPr>
              <w:rPr>
                <w:rFonts w:ascii="仿宋_GB2312" w:eastAsia="仿宋_GB2312" w:hAnsi="宋体"/>
                <w:sz w:val="28"/>
                <w:szCs w:val="3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93" w:rsidRPr="003B6693" w:rsidRDefault="003B6693" w:rsidP="000017BF">
            <w:pPr>
              <w:rPr>
                <w:rFonts w:ascii="仿宋_GB2312" w:eastAsia="仿宋_GB2312" w:hAnsi="宋体"/>
                <w:sz w:val="28"/>
                <w:szCs w:val="30"/>
              </w:rPr>
            </w:pPr>
          </w:p>
        </w:tc>
      </w:tr>
      <w:tr w:rsidR="003B6693" w:rsidRPr="003B6693" w:rsidTr="003B6693">
        <w:trPr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93" w:rsidRPr="003B6693" w:rsidRDefault="003B6693" w:rsidP="000017BF">
            <w:pPr>
              <w:jc w:val="center"/>
              <w:rPr>
                <w:rFonts w:cs="宋体"/>
                <w:color w:val="000000"/>
                <w:sz w:val="28"/>
                <w:szCs w:val="28"/>
                <w:shd w:val="clear" w:color="auto" w:fill="FFFFFF"/>
              </w:rPr>
            </w:pPr>
            <w:r w:rsidRPr="003B6693">
              <w:rPr>
                <w:rFonts w:cs="宋体" w:hint="eastAsia"/>
                <w:color w:val="000000"/>
                <w:sz w:val="28"/>
                <w:szCs w:val="28"/>
                <w:shd w:val="clear" w:color="auto" w:fill="FFFFFF"/>
              </w:rPr>
              <w:t>10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93" w:rsidRPr="003B6693" w:rsidRDefault="003B6693" w:rsidP="000017BF">
            <w:pPr>
              <w:rPr>
                <w:rFonts w:ascii="仿宋_GB2312" w:eastAsia="仿宋_GB2312" w:hAnsi="宋体"/>
                <w:sz w:val="28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93" w:rsidRPr="003B6693" w:rsidRDefault="003B6693" w:rsidP="000017BF">
            <w:pPr>
              <w:rPr>
                <w:rFonts w:ascii="仿宋_GB2312" w:eastAsia="仿宋_GB2312" w:hAnsi="宋体"/>
                <w:sz w:val="28"/>
                <w:szCs w:val="3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93" w:rsidRPr="003B6693" w:rsidRDefault="003B6693" w:rsidP="000017BF">
            <w:pPr>
              <w:rPr>
                <w:rFonts w:ascii="仿宋_GB2312" w:eastAsia="仿宋_GB2312" w:hAnsi="宋体"/>
                <w:sz w:val="28"/>
                <w:szCs w:val="3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93" w:rsidRPr="003B6693" w:rsidRDefault="003B6693" w:rsidP="000017BF">
            <w:pPr>
              <w:rPr>
                <w:rFonts w:ascii="仿宋_GB2312" w:eastAsia="仿宋_GB2312" w:hAnsi="宋体"/>
                <w:sz w:val="28"/>
                <w:szCs w:val="30"/>
              </w:rPr>
            </w:pPr>
          </w:p>
        </w:tc>
      </w:tr>
    </w:tbl>
    <w:p w:rsidR="003B6693" w:rsidRDefault="003B3D7C" w:rsidP="003B3D7C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填表人：</w:t>
      </w:r>
      <w:r w:rsidR="00755D53">
        <w:rPr>
          <w:rFonts w:hint="eastAsia"/>
          <w:sz w:val="28"/>
          <w:szCs w:val="28"/>
        </w:rPr>
        <w:t xml:space="preserve">                      </w:t>
      </w:r>
      <w:r>
        <w:rPr>
          <w:rFonts w:hint="eastAsia"/>
          <w:sz w:val="28"/>
          <w:szCs w:val="28"/>
        </w:rPr>
        <w:t>负责人：</w:t>
      </w:r>
    </w:p>
    <w:p w:rsidR="003B3D7C" w:rsidRPr="00A43E99" w:rsidRDefault="003B3D7C" w:rsidP="003B6693">
      <w:pPr>
        <w:ind w:firstLineChars="200" w:firstLine="560"/>
        <w:jc w:val="left"/>
        <w:rPr>
          <w:sz w:val="28"/>
          <w:szCs w:val="28"/>
        </w:rPr>
      </w:pPr>
    </w:p>
    <w:sectPr w:rsidR="003B3D7C" w:rsidRPr="00A43E99" w:rsidSect="00BA1573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0C7B" w:rsidRDefault="00590C7B" w:rsidP="002016FE">
      <w:r>
        <w:separator/>
      </w:r>
    </w:p>
  </w:endnote>
  <w:endnote w:type="continuationSeparator" w:id="1">
    <w:p w:rsidR="00590C7B" w:rsidRDefault="00590C7B" w:rsidP="002016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0C7B" w:rsidRDefault="00590C7B" w:rsidP="002016FE">
      <w:r>
        <w:separator/>
      </w:r>
    </w:p>
  </w:footnote>
  <w:footnote w:type="continuationSeparator" w:id="1">
    <w:p w:rsidR="00590C7B" w:rsidRDefault="00590C7B" w:rsidP="002016F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F6B04"/>
    <w:rsid w:val="000017BF"/>
    <w:rsid w:val="000251A0"/>
    <w:rsid w:val="00053B05"/>
    <w:rsid w:val="000873F9"/>
    <w:rsid w:val="000C4744"/>
    <w:rsid w:val="000F0A34"/>
    <w:rsid w:val="00104663"/>
    <w:rsid w:val="00111E81"/>
    <w:rsid w:val="002016FE"/>
    <w:rsid w:val="002B4DB3"/>
    <w:rsid w:val="002E69CA"/>
    <w:rsid w:val="00313096"/>
    <w:rsid w:val="00345912"/>
    <w:rsid w:val="00351EED"/>
    <w:rsid w:val="003B01B1"/>
    <w:rsid w:val="003B0AF1"/>
    <w:rsid w:val="003B3D7C"/>
    <w:rsid w:val="003B6693"/>
    <w:rsid w:val="004163F9"/>
    <w:rsid w:val="004A1B0C"/>
    <w:rsid w:val="005009C4"/>
    <w:rsid w:val="00582919"/>
    <w:rsid w:val="00590C7B"/>
    <w:rsid w:val="005B1997"/>
    <w:rsid w:val="00674D38"/>
    <w:rsid w:val="00694ECF"/>
    <w:rsid w:val="00721790"/>
    <w:rsid w:val="00755D53"/>
    <w:rsid w:val="00762537"/>
    <w:rsid w:val="00764782"/>
    <w:rsid w:val="007C6BBF"/>
    <w:rsid w:val="007F6B04"/>
    <w:rsid w:val="00806D9D"/>
    <w:rsid w:val="008312CF"/>
    <w:rsid w:val="0083727C"/>
    <w:rsid w:val="00880526"/>
    <w:rsid w:val="008A0BC1"/>
    <w:rsid w:val="0097702F"/>
    <w:rsid w:val="009B0534"/>
    <w:rsid w:val="00A10E51"/>
    <w:rsid w:val="00A20B6A"/>
    <w:rsid w:val="00A43E99"/>
    <w:rsid w:val="00A75890"/>
    <w:rsid w:val="00B135A4"/>
    <w:rsid w:val="00B201AD"/>
    <w:rsid w:val="00B30948"/>
    <w:rsid w:val="00BA1573"/>
    <w:rsid w:val="00BF01A1"/>
    <w:rsid w:val="00C65A34"/>
    <w:rsid w:val="00CA353A"/>
    <w:rsid w:val="00CE0569"/>
    <w:rsid w:val="00CF6B5E"/>
    <w:rsid w:val="00D2220A"/>
    <w:rsid w:val="00D40DFF"/>
    <w:rsid w:val="00D43AF5"/>
    <w:rsid w:val="00D4762A"/>
    <w:rsid w:val="00DB1ACF"/>
    <w:rsid w:val="00DC3788"/>
    <w:rsid w:val="00DE5CB9"/>
    <w:rsid w:val="00E305E9"/>
    <w:rsid w:val="00EB2473"/>
    <w:rsid w:val="00F0722A"/>
    <w:rsid w:val="00F34F2A"/>
    <w:rsid w:val="00F417E3"/>
    <w:rsid w:val="00F85B98"/>
    <w:rsid w:val="00F967A1"/>
    <w:rsid w:val="00FB64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9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016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016F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016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016FE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3B6693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3B6693"/>
  </w:style>
  <w:style w:type="paragraph" w:styleId="a6">
    <w:name w:val="Balloon Text"/>
    <w:basedOn w:val="a"/>
    <w:link w:val="Char2"/>
    <w:uiPriority w:val="99"/>
    <w:semiHidden/>
    <w:unhideWhenUsed/>
    <w:rsid w:val="00B135A4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B135A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016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016F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016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016FE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3B6693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3B6693"/>
  </w:style>
  <w:style w:type="paragraph" w:styleId="a6">
    <w:name w:val="Balloon Text"/>
    <w:basedOn w:val="a"/>
    <w:link w:val="Char2"/>
    <w:uiPriority w:val="99"/>
    <w:semiHidden/>
    <w:unhideWhenUsed/>
    <w:rsid w:val="00B135A4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B135A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7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陆毅华</cp:lastModifiedBy>
  <cp:revision>108</cp:revision>
  <cp:lastPrinted>2017-03-03T06:56:00Z</cp:lastPrinted>
  <dcterms:created xsi:type="dcterms:W3CDTF">2017-03-03T02:13:00Z</dcterms:created>
  <dcterms:modified xsi:type="dcterms:W3CDTF">2017-03-03T07:23:00Z</dcterms:modified>
</cp:coreProperties>
</file>