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5B" w:rsidRDefault="00FD7371" w:rsidP="007828F0">
      <w:pPr>
        <w:adjustRightInd w:val="0"/>
        <w:snapToGrid w:val="0"/>
        <w:jc w:val="center"/>
        <w:rPr>
          <w:b/>
          <w:snapToGrid w:val="0"/>
          <w:color w:val="FF0000"/>
          <w:kern w:val="0"/>
          <w:sz w:val="84"/>
          <w:szCs w:val="84"/>
        </w:rPr>
      </w:pPr>
      <w:r>
        <w:rPr>
          <w:b/>
          <w:noProof/>
          <w:color w:val="FF0000"/>
          <w:kern w:val="0"/>
          <w:sz w:val="84"/>
          <w:szCs w:val="8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pt;margin-top:33.45pt;width:403.5pt;height:46.8pt;z-index:251658240">
            <v:shadow on="t"/>
            <v:textpath style="font-family:&quot;隶书&quot;;font-size:40pt;font-weight:bold;font-style:italic;v-text-kern:t" trim="t" fitpath="t" string="教 学 状 态 简 报"/>
            <w10:wrap anchorx="page"/>
          </v:shape>
        </w:pict>
      </w:r>
    </w:p>
    <w:p w:rsidR="005B735B" w:rsidRDefault="005B735B" w:rsidP="005B735B">
      <w:pPr>
        <w:adjustRightInd w:val="0"/>
        <w:snapToGrid w:val="0"/>
        <w:rPr>
          <w:b/>
          <w:snapToGrid w:val="0"/>
          <w:color w:val="FF0000"/>
          <w:kern w:val="0"/>
          <w:sz w:val="84"/>
          <w:szCs w:val="84"/>
        </w:rPr>
      </w:pPr>
    </w:p>
    <w:p w:rsidR="005B735B" w:rsidRPr="000A5F7E" w:rsidRDefault="005B735B" w:rsidP="005B735B">
      <w:pPr>
        <w:adjustRightInd w:val="0"/>
        <w:snapToGrid w:val="0"/>
        <w:rPr>
          <w:rFonts w:ascii="楷体_GB2312" w:eastAsia="楷体_GB2312"/>
          <w:u w:val="single"/>
        </w:rPr>
      </w:pPr>
      <w:r w:rsidRPr="000A5F7E">
        <w:rPr>
          <w:rFonts w:ascii="楷体_GB2312" w:eastAsia="楷体_GB2312" w:hint="eastAsia"/>
          <w:u w:val="single"/>
        </w:rPr>
        <w:t>教</w:t>
      </w:r>
      <w:r>
        <w:rPr>
          <w:rFonts w:ascii="楷体_GB2312" w:eastAsia="楷体_GB2312" w:hint="eastAsia"/>
          <w:u w:val="single"/>
        </w:rPr>
        <w:t>2017</w:t>
      </w:r>
      <w:r w:rsidRPr="000A5F7E">
        <w:rPr>
          <w:rFonts w:ascii="楷体_GB2312" w:eastAsia="楷体_GB2312" w:hint="eastAsia"/>
          <w:u w:val="single"/>
        </w:rPr>
        <w:t>年</w:t>
      </w:r>
      <w:r w:rsidR="00611C78">
        <w:rPr>
          <w:rFonts w:ascii="楷体_GB2312" w:eastAsia="楷体_GB2312" w:hint="eastAsia"/>
          <w:u w:val="single"/>
        </w:rPr>
        <w:t>14</w:t>
      </w:r>
      <w:r w:rsidRPr="000A5F7E">
        <w:rPr>
          <w:rFonts w:ascii="楷体_GB2312" w:eastAsia="楷体_GB2312" w:hint="eastAsia"/>
          <w:u w:val="single"/>
        </w:rPr>
        <w:t xml:space="preserve">号             </w:t>
      </w:r>
      <w:r>
        <w:rPr>
          <w:rFonts w:ascii="楷体_GB2312" w:eastAsia="楷体_GB2312" w:hint="eastAsia"/>
          <w:u w:val="single"/>
        </w:rPr>
        <w:t xml:space="preserve">     </w:t>
      </w:r>
      <w:r w:rsidRPr="000A5F7E">
        <w:rPr>
          <w:rFonts w:ascii="楷体_GB2312" w:eastAsia="楷体_GB2312" w:hint="eastAsia"/>
          <w:u w:val="single"/>
        </w:rPr>
        <w:t>东华大学教务处</w:t>
      </w:r>
      <w:r>
        <w:rPr>
          <w:rFonts w:ascii="楷体_GB2312" w:eastAsia="楷体_GB2312" w:hint="eastAsia"/>
          <w:u w:val="single"/>
        </w:rPr>
        <w:t xml:space="preserve"> </w:t>
      </w:r>
      <w:r w:rsidRPr="000A5F7E">
        <w:rPr>
          <w:rFonts w:ascii="楷体_GB2312" w:eastAsia="楷体_GB2312" w:hint="eastAsia"/>
          <w:u w:val="single"/>
        </w:rPr>
        <w:t xml:space="preserve">   </w:t>
      </w:r>
      <w:r>
        <w:rPr>
          <w:rFonts w:ascii="楷体_GB2312" w:eastAsia="楷体_GB2312" w:hint="eastAsia"/>
          <w:u w:val="single"/>
        </w:rPr>
        <w:t xml:space="preserve">         </w:t>
      </w:r>
      <w:r w:rsidRPr="000A5F7E">
        <w:rPr>
          <w:rFonts w:ascii="楷体_GB2312" w:eastAsia="楷体_GB2312" w:hint="eastAsia"/>
          <w:u w:val="single"/>
        </w:rPr>
        <w:t xml:space="preserve">          </w:t>
      </w:r>
      <w:r w:rsidR="0040438D">
        <w:rPr>
          <w:rFonts w:ascii="楷体_GB2312" w:eastAsia="楷体_GB2312" w:hint="eastAsia"/>
          <w:u w:val="single"/>
        </w:rPr>
        <w:t>11</w:t>
      </w:r>
      <w:r w:rsidRPr="000A5F7E">
        <w:rPr>
          <w:rFonts w:ascii="楷体_GB2312" w:eastAsia="楷体_GB2312" w:hint="eastAsia"/>
          <w:u w:val="single"/>
        </w:rPr>
        <w:t>月</w:t>
      </w:r>
      <w:r>
        <w:rPr>
          <w:rFonts w:ascii="楷体_GB2312" w:eastAsia="楷体_GB2312" w:hint="eastAsia"/>
          <w:u w:val="single"/>
        </w:rPr>
        <w:t>14</w:t>
      </w:r>
      <w:r w:rsidRPr="000A5F7E">
        <w:rPr>
          <w:rFonts w:ascii="楷体_GB2312" w:eastAsia="楷体_GB2312" w:hint="eastAsia"/>
          <w:u w:val="single"/>
        </w:rPr>
        <w:t>日</w:t>
      </w:r>
    </w:p>
    <w:p w:rsidR="005B735B" w:rsidRPr="00AC5E79" w:rsidRDefault="005B735B" w:rsidP="005B735B">
      <w:pPr>
        <w:adjustRightInd w:val="0"/>
        <w:snapToGrid w:val="0"/>
        <w:jc w:val="center"/>
        <w:rPr>
          <w:rFonts w:ascii="楷体_GB2312" w:eastAsia="楷体_GB2312"/>
          <w:b/>
          <w:u w:val="single"/>
        </w:rPr>
      </w:pPr>
    </w:p>
    <w:p w:rsidR="0040438D" w:rsidRDefault="0040438D" w:rsidP="0040438D">
      <w:pPr>
        <w:adjustRightInd w:val="0"/>
        <w:snapToGrid w:val="0"/>
        <w:spacing w:line="48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bookmarkStart w:id="0" w:name="OLE_LINK1"/>
      <w:bookmarkStart w:id="1" w:name="OLE_LINK2"/>
      <w:r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2017～2018学年第一学期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教学检查</w:t>
      </w:r>
      <w:r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情况通报</w:t>
      </w:r>
    </w:p>
    <w:p w:rsidR="0040438D" w:rsidRDefault="0040438D" w:rsidP="0040438D">
      <w:pPr>
        <w:adjustRightInd w:val="0"/>
        <w:snapToGrid w:val="0"/>
        <w:spacing w:line="480" w:lineRule="exact"/>
        <w:ind w:firstLineChars="200" w:firstLine="480"/>
        <w:jc w:val="left"/>
        <w:rPr>
          <w:rFonts w:ascii="仿宋_GB2312" w:eastAsia="仿宋_GB2312" w:hint="eastAsia"/>
          <w:bCs/>
          <w:sz w:val="24"/>
        </w:rPr>
      </w:pPr>
    </w:p>
    <w:p w:rsidR="00611C78" w:rsidRPr="0040438D" w:rsidRDefault="00611C78" w:rsidP="00611C78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40438D">
        <w:rPr>
          <w:rFonts w:ascii="宋体" w:hAnsi="宋体" w:hint="eastAsia"/>
          <w:bCs/>
          <w:sz w:val="24"/>
        </w:rPr>
        <w:t>根据安排，教务处于10月23日至27日、11月1日开展了本学期第一次教学检查工作。检查内容包括常规教学秩序检查、召开学生座谈会及夜自修情况检查。现将检查情况通报如下：</w:t>
      </w:r>
    </w:p>
    <w:p w:rsidR="00611C78" w:rsidRPr="0040438D" w:rsidRDefault="00611C78" w:rsidP="00611C78">
      <w:pPr>
        <w:adjustRightInd w:val="0"/>
        <w:snapToGrid w:val="0"/>
        <w:spacing w:line="480" w:lineRule="exact"/>
        <w:ind w:left="480"/>
        <w:jc w:val="left"/>
        <w:rPr>
          <w:rFonts w:ascii="宋体" w:hAnsi="宋体"/>
          <w:b/>
          <w:bCs/>
          <w:sz w:val="24"/>
        </w:rPr>
      </w:pPr>
      <w:r w:rsidRPr="0040438D">
        <w:rPr>
          <w:rFonts w:ascii="宋体" w:hAnsi="宋体" w:hint="eastAsia"/>
          <w:b/>
          <w:bCs/>
          <w:sz w:val="24"/>
        </w:rPr>
        <w:t>一、教学秩序运行良好</w:t>
      </w:r>
    </w:p>
    <w:p w:rsidR="00611C78" w:rsidRPr="0040438D" w:rsidRDefault="00611C78" w:rsidP="00611C78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40438D">
        <w:rPr>
          <w:rFonts w:ascii="宋体" w:hAnsi="宋体" w:hint="eastAsia"/>
          <w:bCs/>
          <w:sz w:val="24"/>
        </w:rPr>
        <w:t>本次教学秩序检查范围覆盖松江、延安路两校区教学楼、图文中心、综合楼等主要教学场所，共计检查1650门次课程（松江校区1083门次，延安路校区567门次）。</w:t>
      </w:r>
      <w:r w:rsidRPr="0040438D">
        <w:rPr>
          <w:rFonts w:ascii="宋体" w:hAnsi="宋体" w:hint="eastAsia"/>
          <w:b/>
          <w:bCs/>
          <w:sz w:val="24"/>
        </w:rPr>
        <w:t>教学秩序整体运行良好，教学大纲和</w:t>
      </w:r>
      <w:r w:rsidRPr="0040438D">
        <w:rPr>
          <w:rFonts w:ascii="宋体" w:hAnsi="宋体"/>
          <w:b/>
          <w:bCs/>
          <w:sz w:val="24"/>
        </w:rPr>
        <w:t>教学日历网上更新</w:t>
      </w:r>
      <w:r w:rsidRPr="0040438D">
        <w:rPr>
          <w:rFonts w:ascii="宋体" w:hAnsi="宋体" w:hint="eastAsia"/>
          <w:b/>
          <w:bCs/>
          <w:sz w:val="24"/>
        </w:rPr>
        <w:t>较为及时，无教学事故发生。</w:t>
      </w:r>
      <w:r w:rsidRPr="0040438D">
        <w:rPr>
          <w:rFonts w:ascii="宋体" w:hAnsi="宋体" w:hint="eastAsia"/>
          <w:bCs/>
          <w:sz w:val="24"/>
        </w:rPr>
        <w:t>但仍存在教师课程调整备案不及时、不全面，学生上课迟到、课上玩手机等现象。</w:t>
      </w:r>
    </w:p>
    <w:p w:rsidR="00611C78" w:rsidRPr="0040438D" w:rsidRDefault="00611C78" w:rsidP="00611C78">
      <w:pPr>
        <w:adjustRightInd w:val="0"/>
        <w:snapToGrid w:val="0"/>
        <w:spacing w:line="480" w:lineRule="exact"/>
        <w:ind w:left="480"/>
        <w:jc w:val="left"/>
        <w:rPr>
          <w:rFonts w:ascii="宋体" w:hAnsi="宋体"/>
          <w:b/>
          <w:bCs/>
          <w:sz w:val="24"/>
        </w:rPr>
      </w:pPr>
      <w:r w:rsidRPr="0040438D">
        <w:rPr>
          <w:rFonts w:ascii="宋体" w:hAnsi="宋体" w:hint="eastAsia"/>
          <w:b/>
          <w:bCs/>
          <w:sz w:val="24"/>
        </w:rPr>
        <w:t>二、学生座谈会气氛热烈</w:t>
      </w:r>
    </w:p>
    <w:p w:rsidR="00611C78" w:rsidRPr="0040438D" w:rsidRDefault="00611C78" w:rsidP="00611C78">
      <w:pPr>
        <w:adjustRightInd w:val="0"/>
        <w:snapToGrid w:val="0"/>
        <w:spacing w:line="480" w:lineRule="exact"/>
        <w:ind w:left="480"/>
        <w:jc w:val="left"/>
        <w:rPr>
          <w:rFonts w:ascii="宋体" w:hAnsi="宋体"/>
          <w:bCs/>
          <w:sz w:val="24"/>
        </w:rPr>
      </w:pPr>
      <w:r w:rsidRPr="0040438D">
        <w:rPr>
          <w:rFonts w:ascii="宋体" w:hAnsi="宋体" w:hint="eastAsia"/>
          <w:bCs/>
          <w:sz w:val="24"/>
        </w:rPr>
        <w:t>学</w:t>
      </w:r>
      <w:r w:rsidRPr="0040438D">
        <w:rPr>
          <w:rFonts w:ascii="宋体" w:hAnsi="宋体"/>
          <w:bCs/>
          <w:sz w:val="24"/>
        </w:rPr>
        <w:t>生座谈会是学校教学反馈的一个重要环节，目的是听取学生对教学、管理、</w:t>
      </w:r>
    </w:p>
    <w:p w:rsidR="00611C78" w:rsidRPr="0040438D" w:rsidRDefault="00611C78" w:rsidP="00611C78">
      <w:pPr>
        <w:adjustRightInd w:val="0"/>
        <w:snapToGrid w:val="0"/>
        <w:spacing w:line="480" w:lineRule="exact"/>
        <w:jc w:val="left"/>
        <w:rPr>
          <w:rFonts w:ascii="宋体" w:hAnsi="宋体"/>
          <w:bCs/>
          <w:sz w:val="24"/>
        </w:rPr>
      </w:pPr>
      <w:r w:rsidRPr="0040438D">
        <w:rPr>
          <w:rFonts w:ascii="宋体" w:hAnsi="宋体"/>
          <w:bCs/>
          <w:sz w:val="24"/>
        </w:rPr>
        <w:t>服务等各方面的意见和建议，为进一步改善学习环境和提高管理水平，为学生健康、快乐、高效的学习奠定</w:t>
      </w:r>
      <w:r w:rsidRPr="0040438D">
        <w:rPr>
          <w:rFonts w:ascii="宋体" w:hAnsi="宋体" w:hint="eastAsia"/>
          <w:bCs/>
          <w:sz w:val="24"/>
        </w:rPr>
        <w:t>良好</w:t>
      </w:r>
      <w:r w:rsidRPr="0040438D">
        <w:rPr>
          <w:rFonts w:ascii="宋体" w:hAnsi="宋体"/>
          <w:bCs/>
          <w:sz w:val="24"/>
        </w:rPr>
        <w:t>基础</w:t>
      </w:r>
      <w:r w:rsidRPr="0040438D">
        <w:rPr>
          <w:rFonts w:ascii="宋体" w:hAnsi="宋体" w:hint="eastAsia"/>
          <w:bCs/>
          <w:sz w:val="24"/>
        </w:rPr>
        <w:t>。</w:t>
      </w:r>
    </w:p>
    <w:p w:rsidR="00611C78" w:rsidRPr="0040438D" w:rsidRDefault="00611C78" w:rsidP="00611C78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40438D">
        <w:rPr>
          <w:rFonts w:ascii="宋体" w:hAnsi="宋体" w:hint="eastAsia"/>
          <w:bCs/>
          <w:sz w:val="24"/>
        </w:rPr>
        <w:t>各学院高度重视，学院领导、院系负责人、一线教师、辅导员均出席或主持座谈会。本学期各学院（含马克思主义学院）累计召开学生座谈会47场次，覆盖全校55个专业。学生参会人数731人，涉及大</w:t>
      </w:r>
      <w:proofErr w:type="gramStart"/>
      <w:r w:rsidRPr="0040438D">
        <w:rPr>
          <w:rFonts w:ascii="宋体" w:hAnsi="宋体" w:hint="eastAsia"/>
          <w:bCs/>
          <w:sz w:val="24"/>
        </w:rPr>
        <w:t>一</w:t>
      </w:r>
      <w:proofErr w:type="gramEnd"/>
      <w:r w:rsidRPr="0040438D">
        <w:rPr>
          <w:rFonts w:ascii="宋体" w:hAnsi="宋体" w:hint="eastAsia"/>
          <w:bCs/>
          <w:sz w:val="24"/>
        </w:rPr>
        <w:t>至大四学年在校学生。</w:t>
      </w:r>
    </w:p>
    <w:p w:rsidR="00611C78" w:rsidRPr="0040438D" w:rsidRDefault="00611C78" w:rsidP="00611C78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40438D">
        <w:rPr>
          <w:rFonts w:ascii="宋体" w:hAnsi="宋体"/>
          <w:bCs/>
          <w:sz w:val="24"/>
        </w:rPr>
        <w:t>与会同学积极发言、气氛热烈、平等和谐，畅所欲言反馈学情，</w:t>
      </w:r>
      <w:r w:rsidRPr="0040438D">
        <w:rPr>
          <w:rFonts w:ascii="宋体" w:hAnsi="宋体" w:hint="eastAsia"/>
          <w:bCs/>
          <w:sz w:val="24"/>
        </w:rPr>
        <w:t>在课程设置、课程内容、实践实习、实验设备、管理规范、教师教学等方面</w:t>
      </w:r>
      <w:r w:rsidRPr="0040438D">
        <w:rPr>
          <w:rFonts w:ascii="宋体" w:hAnsi="宋体"/>
          <w:bCs/>
          <w:sz w:val="24"/>
        </w:rPr>
        <w:t>提出了很好的意见和建议，</w:t>
      </w:r>
      <w:r w:rsidRPr="0040438D">
        <w:rPr>
          <w:rFonts w:ascii="宋体" w:hAnsi="宋体" w:hint="eastAsia"/>
          <w:bCs/>
          <w:sz w:val="24"/>
        </w:rPr>
        <w:t>参会教师</w:t>
      </w:r>
      <w:r w:rsidRPr="0040438D">
        <w:rPr>
          <w:rFonts w:ascii="宋体" w:hAnsi="宋体"/>
          <w:bCs/>
          <w:sz w:val="24"/>
        </w:rPr>
        <w:t>记录</w:t>
      </w:r>
      <w:r w:rsidRPr="0040438D">
        <w:rPr>
          <w:rFonts w:ascii="宋体" w:hAnsi="宋体" w:hint="eastAsia"/>
          <w:bCs/>
          <w:sz w:val="24"/>
        </w:rPr>
        <w:t>认真倾听、</w:t>
      </w:r>
      <w:r w:rsidRPr="0040438D">
        <w:rPr>
          <w:rFonts w:ascii="宋体" w:hAnsi="宋体"/>
          <w:bCs/>
          <w:sz w:val="24"/>
        </w:rPr>
        <w:t>仔细</w:t>
      </w:r>
      <w:r w:rsidRPr="0040438D">
        <w:rPr>
          <w:rFonts w:ascii="宋体" w:hAnsi="宋体" w:hint="eastAsia"/>
          <w:bCs/>
          <w:sz w:val="24"/>
        </w:rPr>
        <w:t>记录</w:t>
      </w:r>
      <w:r w:rsidRPr="0040438D">
        <w:rPr>
          <w:rFonts w:ascii="宋体" w:hAnsi="宋体"/>
          <w:bCs/>
          <w:sz w:val="24"/>
        </w:rPr>
        <w:t>，并针对部分问题进行了现场解答。</w:t>
      </w:r>
    </w:p>
    <w:p w:rsidR="00611C78" w:rsidRPr="0040438D" w:rsidRDefault="00611C78" w:rsidP="0040438D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40438D">
        <w:rPr>
          <w:rFonts w:ascii="宋体" w:hAnsi="宋体" w:hint="eastAsia"/>
          <w:b/>
          <w:bCs/>
          <w:sz w:val="24"/>
        </w:rPr>
        <w:t>三、夜自修检查通报</w:t>
      </w:r>
    </w:p>
    <w:p w:rsidR="00611C78" w:rsidRPr="0040438D" w:rsidRDefault="00611C78" w:rsidP="0040438D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40438D">
        <w:rPr>
          <w:rFonts w:ascii="宋体" w:hAnsi="宋体" w:hint="eastAsia"/>
          <w:bCs/>
          <w:sz w:val="24"/>
        </w:rPr>
        <w:t>本次检查教室区域和宿舍区域统计本科学生人数为11478人（其中松江校区</w:t>
      </w:r>
      <w:r w:rsidRPr="0040438D">
        <w:rPr>
          <w:rFonts w:ascii="宋体" w:hAnsi="宋体" w:hint="eastAsia"/>
          <w:bCs/>
          <w:sz w:val="24"/>
        </w:rPr>
        <w:lastRenderedPageBreak/>
        <w:t>8140人，延安路校区3338人），占在校本科学生总人数的81.62%。其中松江校区统计人数占松江校区在校生的87.35%，延安路校区统计人数占延安路校区在校生的70.36 %。</w:t>
      </w:r>
    </w:p>
    <w:p w:rsidR="00611C78" w:rsidRDefault="00611C78" w:rsidP="00611C78">
      <w:pPr>
        <w:spacing w:line="480" w:lineRule="exact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表1 全校</w:t>
      </w:r>
      <w:r w:rsidRPr="00404296">
        <w:rPr>
          <w:rFonts w:ascii="仿宋" w:eastAsia="仿宋" w:hAnsi="仿宋" w:hint="eastAsia"/>
          <w:b/>
          <w:sz w:val="24"/>
        </w:rPr>
        <w:t>夜自修检查情况汇总表</w:t>
      </w:r>
    </w:p>
    <w:tbl>
      <w:tblPr>
        <w:tblStyle w:val="a8"/>
        <w:tblW w:w="8332" w:type="dxa"/>
        <w:tblLook w:val="04A0"/>
      </w:tblPr>
      <w:tblGrid>
        <w:gridCol w:w="944"/>
        <w:gridCol w:w="1122"/>
        <w:gridCol w:w="984"/>
        <w:gridCol w:w="1397"/>
        <w:gridCol w:w="906"/>
        <w:gridCol w:w="851"/>
        <w:gridCol w:w="899"/>
        <w:gridCol w:w="1229"/>
      </w:tblGrid>
      <w:tr w:rsidR="00611C78" w:rsidTr="002867D8">
        <w:trPr>
          <w:trHeight w:val="969"/>
        </w:trPr>
        <w:tc>
          <w:tcPr>
            <w:tcW w:w="944" w:type="dxa"/>
            <w:vAlign w:val="center"/>
          </w:tcPr>
          <w:p w:rsidR="00611C78" w:rsidRPr="00404296" w:rsidRDefault="00611C78" w:rsidP="002867D8">
            <w:pPr>
              <w:widowControl/>
              <w:adjustRightInd w:val="0"/>
              <w:snapToGrid w:val="0"/>
              <w:ind w:firstLineChars="98" w:firstLine="177"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404296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校区</w:t>
            </w:r>
          </w:p>
        </w:tc>
        <w:tc>
          <w:tcPr>
            <w:tcW w:w="1122" w:type="dxa"/>
            <w:vAlign w:val="center"/>
          </w:tcPr>
          <w:p w:rsidR="00611C78" w:rsidRPr="00076748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76748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在校</w:t>
            </w:r>
          </w:p>
          <w:p w:rsidR="00611C78" w:rsidRPr="00076748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76748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本科生人数</w:t>
            </w:r>
          </w:p>
        </w:tc>
        <w:tc>
          <w:tcPr>
            <w:tcW w:w="984" w:type="dxa"/>
            <w:vAlign w:val="center"/>
          </w:tcPr>
          <w:p w:rsidR="00611C78" w:rsidRPr="00076748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76748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检查</w:t>
            </w:r>
          </w:p>
          <w:p w:rsidR="00611C78" w:rsidRPr="00076748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76748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人数总计</w:t>
            </w:r>
          </w:p>
        </w:tc>
        <w:tc>
          <w:tcPr>
            <w:tcW w:w="1397" w:type="dxa"/>
            <w:vAlign w:val="center"/>
          </w:tcPr>
          <w:p w:rsidR="00611C78" w:rsidRPr="00076748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76748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检查</w:t>
            </w:r>
          </w:p>
          <w:p w:rsidR="00611C78" w:rsidRPr="00076748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76748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人数占校区在校本科生%</w:t>
            </w:r>
          </w:p>
        </w:tc>
        <w:tc>
          <w:tcPr>
            <w:tcW w:w="2656" w:type="dxa"/>
            <w:gridSpan w:val="3"/>
            <w:vAlign w:val="center"/>
          </w:tcPr>
          <w:p w:rsidR="00611C78" w:rsidRPr="00076748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76748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夜自修人数</w:t>
            </w:r>
          </w:p>
        </w:tc>
        <w:tc>
          <w:tcPr>
            <w:tcW w:w="1229" w:type="dxa"/>
            <w:vAlign w:val="center"/>
          </w:tcPr>
          <w:p w:rsidR="00611C78" w:rsidRPr="00076748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76748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占校区在校</w:t>
            </w:r>
          </w:p>
          <w:p w:rsidR="00611C78" w:rsidRPr="00076748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76748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本科生</w:t>
            </w:r>
          </w:p>
          <w:p w:rsidR="00611C78" w:rsidRPr="00076748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076748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%</w:t>
            </w:r>
          </w:p>
        </w:tc>
      </w:tr>
      <w:tr w:rsidR="00611C78" w:rsidTr="002867D8">
        <w:trPr>
          <w:trHeight w:val="328"/>
        </w:trPr>
        <w:tc>
          <w:tcPr>
            <w:tcW w:w="944" w:type="dxa"/>
            <w:vMerge w:val="restart"/>
            <w:vAlign w:val="center"/>
          </w:tcPr>
          <w:p w:rsidR="00611C78" w:rsidRPr="005D78FA" w:rsidRDefault="00611C78" w:rsidP="002867D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D78F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全校</w:t>
            </w:r>
          </w:p>
        </w:tc>
        <w:tc>
          <w:tcPr>
            <w:tcW w:w="1122" w:type="dxa"/>
            <w:vMerge w:val="restart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14062</w:t>
            </w:r>
          </w:p>
        </w:tc>
        <w:tc>
          <w:tcPr>
            <w:tcW w:w="984" w:type="dxa"/>
            <w:vMerge w:val="restart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11478</w:t>
            </w:r>
          </w:p>
        </w:tc>
        <w:tc>
          <w:tcPr>
            <w:tcW w:w="1397" w:type="dxa"/>
            <w:vMerge w:val="restart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81.62</w:t>
            </w:r>
          </w:p>
        </w:tc>
        <w:tc>
          <w:tcPr>
            <w:tcW w:w="906" w:type="dxa"/>
            <w:vAlign w:val="center"/>
          </w:tcPr>
          <w:p w:rsidR="00611C78" w:rsidRPr="005D78FA" w:rsidRDefault="00611C78" w:rsidP="002867D8">
            <w:pPr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 w:rsidRPr="005D78FA">
              <w:rPr>
                <w:rFonts w:eastAsia="仿宋" w:hAnsi="仿宋"/>
                <w:b/>
                <w:bCs/>
                <w:sz w:val="18"/>
                <w:szCs w:val="18"/>
              </w:rPr>
              <w:t>总人数</w:t>
            </w:r>
          </w:p>
        </w:tc>
        <w:tc>
          <w:tcPr>
            <w:tcW w:w="851" w:type="dxa"/>
          </w:tcPr>
          <w:p w:rsidR="00611C78" w:rsidRPr="005D78FA" w:rsidRDefault="00611C78" w:rsidP="002867D8">
            <w:pPr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 w:rsidRPr="005D78FA">
              <w:rPr>
                <w:rFonts w:eastAsia="仿宋" w:hAnsi="仿宋"/>
                <w:b/>
                <w:bCs/>
                <w:sz w:val="18"/>
                <w:szCs w:val="18"/>
              </w:rPr>
              <w:t>宿舍内</w:t>
            </w:r>
          </w:p>
        </w:tc>
        <w:tc>
          <w:tcPr>
            <w:tcW w:w="899" w:type="dxa"/>
          </w:tcPr>
          <w:p w:rsidR="00611C78" w:rsidRPr="005D78FA" w:rsidRDefault="00611C78" w:rsidP="002867D8">
            <w:pPr>
              <w:jc w:val="center"/>
              <w:rPr>
                <w:rFonts w:eastAsia="仿宋"/>
                <w:b/>
                <w:bCs/>
                <w:sz w:val="18"/>
                <w:szCs w:val="18"/>
              </w:rPr>
            </w:pPr>
            <w:r w:rsidRPr="005D78FA">
              <w:rPr>
                <w:rFonts w:eastAsia="仿宋" w:hAnsi="仿宋" w:hint="eastAsia"/>
                <w:b/>
                <w:bCs/>
                <w:sz w:val="18"/>
                <w:szCs w:val="18"/>
              </w:rPr>
              <w:t>教学区</w:t>
            </w:r>
          </w:p>
        </w:tc>
        <w:tc>
          <w:tcPr>
            <w:tcW w:w="1229" w:type="dxa"/>
            <w:vMerge w:val="restart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50.82</w:t>
            </w:r>
          </w:p>
        </w:tc>
      </w:tr>
      <w:tr w:rsidR="00611C78" w:rsidTr="002867D8">
        <w:trPr>
          <w:trHeight w:val="328"/>
        </w:trPr>
        <w:tc>
          <w:tcPr>
            <w:tcW w:w="944" w:type="dxa"/>
            <w:vMerge/>
            <w:vAlign w:val="center"/>
          </w:tcPr>
          <w:p w:rsidR="00611C78" w:rsidRPr="005D78FA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7147</w:t>
            </w:r>
          </w:p>
        </w:tc>
        <w:tc>
          <w:tcPr>
            <w:tcW w:w="851" w:type="dxa"/>
          </w:tcPr>
          <w:p w:rsidR="00611C78" w:rsidRPr="00076748" w:rsidRDefault="00611C78" w:rsidP="002867D8">
            <w:pPr>
              <w:tabs>
                <w:tab w:val="center" w:pos="317"/>
              </w:tabs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5564</w:t>
            </w:r>
          </w:p>
        </w:tc>
        <w:tc>
          <w:tcPr>
            <w:tcW w:w="899" w:type="dxa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1583</w:t>
            </w:r>
          </w:p>
        </w:tc>
        <w:tc>
          <w:tcPr>
            <w:tcW w:w="1229" w:type="dxa"/>
            <w:vMerge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 w:rsidR="00611C78" w:rsidTr="002867D8">
        <w:trPr>
          <w:trHeight w:val="313"/>
        </w:trPr>
        <w:tc>
          <w:tcPr>
            <w:tcW w:w="944" w:type="dxa"/>
            <w:vAlign w:val="center"/>
          </w:tcPr>
          <w:p w:rsidR="00611C78" w:rsidRPr="005D78FA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D78F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松江</w:t>
            </w:r>
          </w:p>
        </w:tc>
        <w:tc>
          <w:tcPr>
            <w:tcW w:w="1122" w:type="dxa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9318</w:t>
            </w:r>
          </w:p>
        </w:tc>
        <w:tc>
          <w:tcPr>
            <w:tcW w:w="984" w:type="dxa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8140</w:t>
            </w:r>
          </w:p>
        </w:tc>
        <w:tc>
          <w:tcPr>
            <w:tcW w:w="1397" w:type="dxa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87.35</w:t>
            </w:r>
          </w:p>
        </w:tc>
        <w:tc>
          <w:tcPr>
            <w:tcW w:w="906" w:type="dxa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5130</w:t>
            </w:r>
          </w:p>
        </w:tc>
        <w:tc>
          <w:tcPr>
            <w:tcW w:w="851" w:type="dxa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3928</w:t>
            </w:r>
          </w:p>
        </w:tc>
        <w:tc>
          <w:tcPr>
            <w:tcW w:w="899" w:type="dxa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1202</w:t>
            </w:r>
          </w:p>
        </w:tc>
        <w:tc>
          <w:tcPr>
            <w:tcW w:w="1229" w:type="dxa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55.05</w:t>
            </w:r>
          </w:p>
        </w:tc>
      </w:tr>
      <w:tr w:rsidR="00611C78" w:rsidTr="002867D8">
        <w:trPr>
          <w:trHeight w:val="364"/>
        </w:trPr>
        <w:tc>
          <w:tcPr>
            <w:tcW w:w="944" w:type="dxa"/>
            <w:vAlign w:val="center"/>
          </w:tcPr>
          <w:p w:rsidR="00611C78" w:rsidRPr="005D78FA" w:rsidRDefault="00611C78" w:rsidP="00286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D78F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延安路</w:t>
            </w:r>
          </w:p>
        </w:tc>
        <w:tc>
          <w:tcPr>
            <w:tcW w:w="1122" w:type="dxa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4744</w:t>
            </w:r>
          </w:p>
        </w:tc>
        <w:tc>
          <w:tcPr>
            <w:tcW w:w="984" w:type="dxa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3338</w:t>
            </w:r>
          </w:p>
        </w:tc>
        <w:tc>
          <w:tcPr>
            <w:tcW w:w="1397" w:type="dxa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70.36</w:t>
            </w:r>
          </w:p>
        </w:tc>
        <w:tc>
          <w:tcPr>
            <w:tcW w:w="906" w:type="dxa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1636</w:t>
            </w:r>
          </w:p>
        </w:tc>
        <w:tc>
          <w:tcPr>
            <w:tcW w:w="899" w:type="dxa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381</w:t>
            </w:r>
          </w:p>
        </w:tc>
        <w:tc>
          <w:tcPr>
            <w:tcW w:w="1229" w:type="dxa"/>
            <w:vAlign w:val="center"/>
          </w:tcPr>
          <w:p w:rsidR="00611C78" w:rsidRPr="00076748" w:rsidRDefault="00611C78" w:rsidP="002867D8">
            <w:pPr>
              <w:jc w:val="center"/>
              <w:rPr>
                <w:rFonts w:eastAsia="仿宋"/>
                <w:bCs/>
                <w:sz w:val="18"/>
                <w:szCs w:val="18"/>
              </w:rPr>
            </w:pPr>
            <w:r w:rsidRPr="00076748">
              <w:rPr>
                <w:rFonts w:eastAsia="仿宋"/>
                <w:bCs/>
                <w:sz w:val="18"/>
                <w:szCs w:val="18"/>
              </w:rPr>
              <w:t>42.51</w:t>
            </w:r>
          </w:p>
        </w:tc>
      </w:tr>
    </w:tbl>
    <w:p w:rsidR="00611C78" w:rsidRPr="0040438D" w:rsidRDefault="00611C78" w:rsidP="00611C78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proofErr w:type="gramStart"/>
      <w:r w:rsidRPr="0040438D">
        <w:rPr>
          <w:rFonts w:ascii="宋体" w:hAnsi="宋体" w:hint="eastAsia"/>
          <w:bCs/>
          <w:sz w:val="24"/>
        </w:rPr>
        <w:t>属夜自修</w:t>
      </w:r>
      <w:proofErr w:type="gramEnd"/>
      <w:r w:rsidRPr="0040438D">
        <w:rPr>
          <w:rFonts w:ascii="宋体" w:hAnsi="宋体" w:hint="eastAsia"/>
          <w:bCs/>
          <w:sz w:val="24"/>
        </w:rPr>
        <w:t>性质的人数（包括教室、机房、图书馆和寝室看书人数）为7147人，占总人数的50.82%(去年同期为57.81%)。其中松江校区教学区域自修1202人，延安路校区教学区域自修381人，学生宿舍区域自修5564人。</w:t>
      </w:r>
    </w:p>
    <w:p w:rsidR="00611C78" w:rsidRPr="0040438D" w:rsidRDefault="00611C78" w:rsidP="00611C78">
      <w:pPr>
        <w:spacing w:line="480" w:lineRule="exact"/>
        <w:ind w:firstLineChars="200" w:firstLine="480"/>
        <w:rPr>
          <w:rFonts w:ascii="宋体" w:hAnsi="宋体"/>
          <w:b/>
          <w:sz w:val="24"/>
        </w:rPr>
      </w:pPr>
      <w:r w:rsidRPr="0040438D">
        <w:rPr>
          <w:rFonts w:ascii="宋体" w:hAnsi="宋体" w:hint="eastAsia"/>
          <w:bCs/>
          <w:sz w:val="24"/>
        </w:rPr>
        <w:t>从检查结果看，</w:t>
      </w:r>
      <w:r w:rsidRPr="0040438D">
        <w:rPr>
          <w:rFonts w:ascii="宋体" w:hAnsi="宋体" w:hint="eastAsia"/>
          <w:b/>
          <w:bCs/>
          <w:sz w:val="24"/>
        </w:rPr>
        <w:t>夜自修人数整体比例较去年同期有所下降</w:t>
      </w:r>
      <w:r w:rsidRPr="0040438D">
        <w:rPr>
          <w:rFonts w:ascii="宋体" w:hAnsi="宋体" w:hint="eastAsia"/>
          <w:bCs/>
          <w:sz w:val="24"/>
        </w:rPr>
        <w:t>。各学院学生在宿舍内自修的比例也存在差异。</w:t>
      </w:r>
    </w:p>
    <w:p w:rsidR="00611C78" w:rsidRDefault="00611C78" w:rsidP="00611C78">
      <w:pPr>
        <w:spacing w:line="480" w:lineRule="exact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表2 各学院宿舍自修情况</w:t>
      </w:r>
    </w:p>
    <w:tbl>
      <w:tblPr>
        <w:tblStyle w:val="a8"/>
        <w:tblW w:w="8644" w:type="dxa"/>
        <w:tblLook w:val="04A0"/>
      </w:tblPr>
      <w:tblGrid>
        <w:gridCol w:w="1080"/>
        <w:gridCol w:w="1013"/>
        <w:gridCol w:w="992"/>
        <w:gridCol w:w="992"/>
        <w:gridCol w:w="993"/>
        <w:gridCol w:w="992"/>
        <w:gridCol w:w="1276"/>
        <w:gridCol w:w="1306"/>
      </w:tblGrid>
      <w:tr w:rsidR="00611C78" w:rsidTr="002867D8">
        <w:trPr>
          <w:trHeight w:val="495"/>
        </w:trPr>
        <w:tc>
          <w:tcPr>
            <w:tcW w:w="1080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 xml:space="preserve">  学院</w:t>
            </w:r>
          </w:p>
        </w:tc>
        <w:tc>
          <w:tcPr>
            <w:tcW w:w="1013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>纺织</w:t>
            </w:r>
          </w:p>
        </w:tc>
        <w:tc>
          <w:tcPr>
            <w:tcW w:w="992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>服装</w:t>
            </w:r>
          </w:p>
        </w:tc>
        <w:tc>
          <w:tcPr>
            <w:tcW w:w="992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>管理</w:t>
            </w:r>
          </w:p>
        </w:tc>
        <w:tc>
          <w:tcPr>
            <w:tcW w:w="993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>机械</w:t>
            </w:r>
          </w:p>
        </w:tc>
        <w:tc>
          <w:tcPr>
            <w:tcW w:w="992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>信息</w:t>
            </w:r>
          </w:p>
        </w:tc>
        <w:tc>
          <w:tcPr>
            <w:tcW w:w="1276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>计算机</w:t>
            </w:r>
          </w:p>
        </w:tc>
        <w:tc>
          <w:tcPr>
            <w:tcW w:w="1306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>化工生物</w:t>
            </w:r>
          </w:p>
        </w:tc>
      </w:tr>
      <w:tr w:rsidR="00611C78" w:rsidTr="002867D8">
        <w:trPr>
          <w:trHeight w:val="221"/>
        </w:trPr>
        <w:tc>
          <w:tcPr>
            <w:tcW w:w="1080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>占比</w:t>
            </w:r>
            <w:r w:rsidRPr="005D78FA">
              <w:rPr>
                <w:rFonts w:ascii="仿宋" w:eastAsia="仿宋" w:hAnsi="仿宋" w:hint="eastAsia"/>
                <w:b/>
                <w:szCs w:val="21"/>
                <w:vertAlign w:val="superscript"/>
              </w:rPr>
              <w:t>1</w:t>
            </w:r>
          </w:p>
        </w:tc>
        <w:tc>
          <w:tcPr>
            <w:tcW w:w="1013" w:type="dxa"/>
            <w:vAlign w:val="center"/>
          </w:tcPr>
          <w:p w:rsidR="00611C78" w:rsidRPr="00537384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56.6%</w:t>
            </w:r>
          </w:p>
        </w:tc>
        <w:tc>
          <w:tcPr>
            <w:tcW w:w="992" w:type="dxa"/>
            <w:vAlign w:val="center"/>
          </w:tcPr>
          <w:p w:rsidR="00611C78" w:rsidRPr="00537384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67.1%</w:t>
            </w:r>
          </w:p>
        </w:tc>
        <w:tc>
          <w:tcPr>
            <w:tcW w:w="992" w:type="dxa"/>
            <w:vAlign w:val="center"/>
          </w:tcPr>
          <w:p w:rsidR="00611C78" w:rsidRPr="00537384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64.1%</w:t>
            </w:r>
          </w:p>
        </w:tc>
        <w:tc>
          <w:tcPr>
            <w:tcW w:w="993" w:type="dxa"/>
            <w:vAlign w:val="center"/>
          </w:tcPr>
          <w:p w:rsidR="00611C78" w:rsidRPr="00537384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49.6%</w:t>
            </w:r>
          </w:p>
        </w:tc>
        <w:tc>
          <w:tcPr>
            <w:tcW w:w="992" w:type="dxa"/>
            <w:vAlign w:val="center"/>
          </w:tcPr>
          <w:p w:rsidR="00611C78" w:rsidRPr="00537384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69.9%</w:t>
            </w:r>
          </w:p>
        </w:tc>
        <w:tc>
          <w:tcPr>
            <w:tcW w:w="1276" w:type="dxa"/>
            <w:vAlign w:val="center"/>
          </w:tcPr>
          <w:p w:rsidR="00611C78" w:rsidRPr="00537384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54.1%</w:t>
            </w:r>
          </w:p>
        </w:tc>
        <w:tc>
          <w:tcPr>
            <w:tcW w:w="1306" w:type="dxa"/>
            <w:vAlign w:val="center"/>
          </w:tcPr>
          <w:p w:rsidR="00611C78" w:rsidRPr="00537384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72.4%</w:t>
            </w:r>
          </w:p>
        </w:tc>
      </w:tr>
      <w:tr w:rsidR="00611C78" w:rsidTr="002867D8">
        <w:trPr>
          <w:trHeight w:val="221"/>
        </w:trPr>
        <w:tc>
          <w:tcPr>
            <w:tcW w:w="1080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>去年同期</w:t>
            </w:r>
          </w:p>
        </w:tc>
        <w:tc>
          <w:tcPr>
            <w:tcW w:w="1013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66.4%</w:t>
            </w:r>
          </w:p>
        </w:tc>
        <w:tc>
          <w:tcPr>
            <w:tcW w:w="992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60.8%</w:t>
            </w:r>
          </w:p>
        </w:tc>
        <w:tc>
          <w:tcPr>
            <w:tcW w:w="992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70.7%</w:t>
            </w:r>
          </w:p>
        </w:tc>
        <w:tc>
          <w:tcPr>
            <w:tcW w:w="993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84.6%</w:t>
            </w:r>
          </w:p>
        </w:tc>
        <w:tc>
          <w:tcPr>
            <w:tcW w:w="992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76.6%</w:t>
            </w:r>
          </w:p>
        </w:tc>
        <w:tc>
          <w:tcPr>
            <w:tcW w:w="1276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80.8%</w:t>
            </w:r>
          </w:p>
        </w:tc>
        <w:tc>
          <w:tcPr>
            <w:tcW w:w="1306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74.3%</w:t>
            </w:r>
          </w:p>
        </w:tc>
      </w:tr>
      <w:tr w:rsidR="00611C78" w:rsidTr="002867D8">
        <w:trPr>
          <w:trHeight w:val="495"/>
        </w:trPr>
        <w:tc>
          <w:tcPr>
            <w:tcW w:w="1080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 xml:space="preserve">  学院</w:t>
            </w:r>
          </w:p>
        </w:tc>
        <w:tc>
          <w:tcPr>
            <w:tcW w:w="1013" w:type="dxa"/>
          </w:tcPr>
          <w:p w:rsidR="00611C78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95C4E">
              <w:rPr>
                <w:rFonts w:ascii="仿宋" w:eastAsia="仿宋" w:hAnsi="仿宋" w:hint="eastAsia"/>
                <w:b/>
                <w:sz w:val="24"/>
              </w:rPr>
              <w:t>材料</w:t>
            </w:r>
          </w:p>
        </w:tc>
        <w:tc>
          <w:tcPr>
            <w:tcW w:w="992" w:type="dxa"/>
          </w:tcPr>
          <w:p w:rsidR="00611C78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95C4E">
              <w:rPr>
                <w:rFonts w:ascii="仿宋" w:eastAsia="仿宋" w:hAnsi="仿宋" w:hint="eastAsia"/>
                <w:b/>
                <w:sz w:val="24"/>
              </w:rPr>
              <w:t>外语</w:t>
            </w:r>
          </w:p>
        </w:tc>
        <w:tc>
          <w:tcPr>
            <w:tcW w:w="992" w:type="dxa"/>
          </w:tcPr>
          <w:p w:rsidR="00611C78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95C4E">
              <w:rPr>
                <w:rFonts w:ascii="仿宋" w:eastAsia="仿宋" w:hAnsi="仿宋" w:hint="eastAsia"/>
                <w:b/>
                <w:sz w:val="24"/>
              </w:rPr>
              <w:t>环境</w:t>
            </w:r>
          </w:p>
        </w:tc>
        <w:tc>
          <w:tcPr>
            <w:tcW w:w="993" w:type="dxa"/>
          </w:tcPr>
          <w:p w:rsidR="00611C78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95C4E">
              <w:rPr>
                <w:rFonts w:ascii="仿宋" w:eastAsia="仿宋" w:hAnsi="仿宋" w:hint="eastAsia"/>
                <w:b/>
                <w:sz w:val="24"/>
              </w:rPr>
              <w:t>理学</w:t>
            </w:r>
          </w:p>
        </w:tc>
        <w:tc>
          <w:tcPr>
            <w:tcW w:w="992" w:type="dxa"/>
          </w:tcPr>
          <w:p w:rsidR="00611C78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95C4E">
              <w:rPr>
                <w:rFonts w:ascii="仿宋" w:eastAsia="仿宋" w:hAnsi="仿宋" w:hint="eastAsia"/>
                <w:b/>
                <w:sz w:val="24"/>
              </w:rPr>
              <w:t>人文</w:t>
            </w:r>
          </w:p>
        </w:tc>
        <w:tc>
          <w:tcPr>
            <w:tcW w:w="1276" w:type="dxa"/>
          </w:tcPr>
          <w:p w:rsidR="00611C78" w:rsidRPr="00D95C4E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37384">
              <w:rPr>
                <w:rFonts w:ascii="仿宋" w:eastAsia="仿宋" w:hAnsi="仿宋" w:hint="eastAsia"/>
                <w:b/>
                <w:sz w:val="24"/>
              </w:rPr>
              <w:t>时尚创意</w:t>
            </w:r>
          </w:p>
        </w:tc>
        <w:tc>
          <w:tcPr>
            <w:tcW w:w="1306" w:type="dxa"/>
          </w:tcPr>
          <w:p w:rsidR="00611C78" w:rsidRPr="00D95C4E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-</w:t>
            </w:r>
          </w:p>
        </w:tc>
      </w:tr>
      <w:tr w:rsidR="00611C78" w:rsidTr="002867D8">
        <w:trPr>
          <w:trHeight w:val="504"/>
        </w:trPr>
        <w:tc>
          <w:tcPr>
            <w:tcW w:w="1080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>占比</w:t>
            </w:r>
            <w:r w:rsidRPr="005D78FA">
              <w:rPr>
                <w:rFonts w:ascii="仿宋" w:eastAsia="仿宋" w:hAnsi="仿宋" w:hint="eastAsia"/>
                <w:b/>
                <w:szCs w:val="21"/>
                <w:vertAlign w:val="superscript"/>
              </w:rPr>
              <w:t>1</w:t>
            </w:r>
          </w:p>
        </w:tc>
        <w:tc>
          <w:tcPr>
            <w:tcW w:w="1013" w:type="dxa"/>
            <w:vAlign w:val="center"/>
          </w:tcPr>
          <w:p w:rsidR="00611C78" w:rsidRPr="00537384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75.3%</w:t>
            </w:r>
          </w:p>
        </w:tc>
        <w:tc>
          <w:tcPr>
            <w:tcW w:w="992" w:type="dxa"/>
            <w:vAlign w:val="center"/>
          </w:tcPr>
          <w:p w:rsidR="00611C78" w:rsidRPr="00537384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59.0%</w:t>
            </w:r>
          </w:p>
        </w:tc>
        <w:tc>
          <w:tcPr>
            <w:tcW w:w="992" w:type="dxa"/>
            <w:vAlign w:val="center"/>
          </w:tcPr>
          <w:p w:rsidR="00611C78" w:rsidRPr="003E3053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79.0%</w:t>
            </w:r>
          </w:p>
        </w:tc>
        <w:tc>
          <w:tcPr>
            <w:tcW w:w="993" w:type="dxa"/>
            <w:vAlign w:val="center"/>
          </w:tcPr>
          <w:p w:rsidR="00611C78" w:rsidRPr="003E3053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55.1%</w:t>
            </w:r>
          </w:p>
        </w:tc>
        <w:tc>
          <w:tcPr>
            <w:tcW w:w="992" w:type="dxa"/>
            <w:vAlign w:val="center"/>
          </w:tcPr>
          <w:p w:rsidR="00611C78" w:rsidRPr="003E3053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70.8%</w:t>
            </w:r>
          </w:p>
        </w:tc>
        <w:tc>
          <w:tcPr>
            <w:tcW w:w="1276" w:type="dxa"/>
            <w:vAlign w:val="center"/>
          </w:tcPr>
          <w:p w:rsidR="00611C78" w:rsidRPr="003E3053" w:rsidRDefault="00611C78" w:rsidP="002867D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89.7%</w:t>
            </w:r>
          </w:p>
        </w:tc>
        <w:tc>
          <w:tcPr>
            <w:tcW w:w="1306" w:type="dxa"/>
            <w:vAlign w:val="center"/>
          </w:tcPr>
          <w:p w:rsidR="00611C78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-</w:t>
            </w:r>
          </w:p>
        </w:tc>
      </w:tr>
      <w:tr w:rsidR="00611C78" w:rsidTr="002867D8">
        <w:trPr>
          <w:trHeight w:val="504"/>
        </w:trPr>
        <w:tc>
          <w:tcPr>
            <w:tcW w:w="1080" w:type="dxa"/>
          </w:tcPr>
          <w:p w:rsidR="00611C78" w:rsidRPr="005D78FA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D78FA">
              <w:rPr>
                <w:rFonts w:ascii="仿宋" w:eastAsia="仿宋" w:hAnsi="仿宋" w:hint="eastAsia"/>
                <w:b/>
                <w:szCs w:val="21"/>
              </w:rPr>
              <w:t>去年同期</w:t>
            </w:r>
          </w:p>
        </w:tc>
        <w:tc>
          <w:tcPr>
            <w:tcW w:w="1013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75.4%</w:t>
            </w:r>
          </w:p>
        </w:tc>
        <w:tc>
          <w:tcPr>
            <w:tcW w:w="992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59.4%</w:t>
            </w:r>
          </w:p>
        </w:tc>
        <w:tc>
          <w:tcPr>
            <w:tcW w:w="992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77.7%</w:t>
            </w:r>
          </w:p>
        </w:tc>
        <w:tc>
          <w:tcPr>
            <w:tcW w:w="993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72.6%</w:t>
            </w:r>
          </w:p>
        </w:tc>
        <w:tc>
          <w:tcPr>
            <w:tcW w:w="992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65.2%</w:t>
            </w:r>
          </w:p>
        </w:tc>
        <w:tc>
          <w:tcPr>
            <w:tcW w:w="1276" w:type="dxa"/>
            <w:vAlign w:val="center"/>
          </w:tcPr>
          <w:p w:rsidR="00611C78" w:rsidRDefault="00611C78" w:rsidP="002867D8">
            <w:pPr>
              <w:jc w:val="center"/>
              <w:rPr>
                <w:sz w:val="20"/>
                <w:szCs w:val="20"/>
              </w:rPr>
            </w:pPr>
            <w:r w:rsidRPr="00BF7345">
              <w:rPr>
                <w:rFonts w:hint="eastAsia"/>
                <w:sz w:val="20"/>
                <w:szCs w:val="20"/>
              </w:rPr>
              <w:t>91.9%</w:t>
            </w:r>
          </w:p>
        </w:tc>
        <w:tc>
          <w:tcPr>
            <w:tcW w:w="1306" w:type="dxa"/>
            <w:vAlign w:val="center"/>
          </w:tcPr>
          <w:p w:rsidR="00611C78" w:rsidRDefault="00611C78" w:rsidP="002867D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611C78" w:rsidRPr="0039789D" w:rsidRDefault="00611C78" w:rsidP="00611C78">
      <w:pPr>
        <w:spacing w:line="480" w:lineRule="exact"/>
        <w:jc w:val="left"/>
        <w:rPr>
          <w:rFonts w:ascii="仿宋" w:eastAsia="仿宋" w:hAnsi="仿宋"/>
          <w:b/>
          <w:szCs w:val="21"/>
        </w:rPr>
      </w:pPr>
      <w:r w:rsidRPr="0039789D">
        <w:rPr>
          <w:rFonts w:ascii="仿宋" w:eastAsia="仿宋" w:hAnsi="仿宋" w:hint="eastAsia"/>
          <w:b/>
          <w:szCs w:val="21"/>
        </w:rPr>
        <w:t>注1：学生在宿舍内自修人数占宿舍检查人数比例</w:t>
      </w:r>
    </w:p>
    <w:p w:rsidR="00611C78" w:rsidRPr="0040438D" w:rsidRDefault="00611C78" w:rsidP="00611C78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 w:rsidRPr="0040438D">
        <w:rPr>
          <w:rFonts w:ascii="宋体" w:hAnsi="宋体" w:hint="eastAsia"/>
          <w:bCs/>
          <w:sz w:val="24"/>
        </w:rPr>
        <w:t>本次检查人数不包括：部分经常回家或外出的同学；个别在</w:t>
      </w:r>
      <w:proofErr w:type="gramStart"/>
      <w:r w:rsidRPr="0040438D">
        <w:rPr>
          <w:rFonts w:ascii="宋体" w:hAnsi="宋体" w:hint="eastAsia"/>
          <w:bCs/>
          <w:sz w:val="24"/>
        </w:rPr>
        <w:t>学院楼</w:t>
      </w:r>
      <w:proofErr w:type="gramEnd"/>
      <w:r w:rsidRPr="0040438D">
        <w:rPr>
          <w:rFonts w:ascii="宋体" w:hAnsi="宋体" w:hint="eastAsia"/>
          <w:bCs/>
          <w:sz w:val="24"/>
        </w:rPr>
        <w:t>实验室或教室做实验及自习的同学；在境外学习的交换生等。</w:t>
      </w:r>
    </w:p>
    <w:p w:rsidR="00611C78" w:rsidRPr="0040438D" w:rsidRDefault="00611C78" w:rsidP="00611C78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 w:rsidRPr="0040438D">
        <w:rPr>
          <w:rFonts w:ascii="宋体" w:hAnsi="宋体" w:hint="eastAsia"/>
          <w:bCs/>
          <w:sz w:val="24"/>
        </w:rPr>
        <w:t>检查同时抽查了11月1日19:00-19:30（第10-11节课）学生上课情况。该时间段全校共开课33门次，选课学生2014人次（松江校区1318人次，延安路校区696人次），上课1487人次（松江校区510人次，延安路977人次）。全校</w:t>
      </w:r>
      <w:r w:rsidRPr="0040438D">
        <w:rPr>
          <w:rFonts w:ascii="宋体" w:hAnsi="宋体" w:hint="eastAsia"/>
          <w:b/>
          <w:bCs/>
          <w:sz w:val="24"/>
        </w:rPr>
        <w:t>课堂平均到课率为73.83%</w:t>
      </w:r>
      <w:r w:rsidRPr="0040438D">
        <w:rPr>
          <w:rFonts w:ascii="宋体" w:hAnsi="宋体" w:hint="eastAsia"/>
          <w:bCs/>
          <w:sz w:val="24"/>
        </w:rPr>
        <w:t>（松江校区74.13%，延安路校区73.27%）。</w:t>
      </w:r>
    </w:p>
    <w:bookmarkEnd w:id="0"/>
    <w:bookmarkEnd w:id="1"/>
    <w:p w:rsidR="00C862C8" w:rsidRPr="0040438D" w:rsidRDefault="00C862C8" w:rsidP="00611C78">
      <w:pPr>
        <w:widowControl/>
        <w:adjustRightInd w:val="0"/>
        <w:snapToGrid w:val="0"/>
        <w:spacing w:line="360" w:lineRule="exact"/>
        <w:jc w:val="center"/>
        <w:rPr>
          <w:rFonts w:ascii="宋体" w:hAnsi="宋体"/>
          <w:color w:val="0D0D0D" w:themeColor="text1" w:themeTint="F2"/>
          <w:sz w:val="24"/>
        </w:rPr>
      </w:pPr>
    </w:p>
    <w:sectPr w:rsidR="00C862C8" w:rsidRPr="0040438D" w:rsidSect="00C84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A7" w:rsidRDefault="009C34A7" w:rsidP="00FF0789">
      <w:r>
        <w:separator/>
      </w:r>
    </w:p>
  </w:endnote>
  <w:endnote w:type="continuationSeparator" w:id="0">
    <w:p w:rsidR="009C34A7" w:rsidRDefault="009C34A7" w:rsidP="00FF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A7" w:rsidRDefault="009C34A7" w:rsidP="00FF0789">
      <w:r>
        <w:separator/>
      </w:r>
    </w:p>
  </w:footnote>
  <w:footnote w:type="continuationSeparator" w:id="0">
    <w:p w:rsidR="009C34A7" w:rsidRDefault="009C34A7" w:rsidP="00FF0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962"/>
    <w:multiLevelType w:val="hybridMultilevel"/>
    <w:tmpl w:val="4ADEA878"/>
    <w:lvl w:ilvl="0" w:tplc="CF0A641E">
      <w:start w:val="1"/>
      <w:numFmt w:val="decimal"/>
      <w:lvlText w:val="%1、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2B3E3207"/>
    <w:multiLevelType w:val="hybridMultilevel"/>
    <w:tmpl w:val="D06E9B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A701492"/>
    <w:multiLevelType w:val="hybridMultilevel"/>
    <w:tmpl w:val="9716B5D4"/>
    <w:lvl w:ilvl="0" w:tplc="9690820C">
      <w:start w:val="1"/>
      <w:numFmt w:val="japaneseCounting"/>
      <w:lvlText w:val="%1．"/>
      <w:lvlJc w:val="left"/>
      <w:pPr>
        <w:tabs>
          <w:tab w:val="num" w:pos="1322"/>
        </w:tabs>
        <w:ind w:left="132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ED5"/>
    <w:rsid w:val="00001DB7"/>
    <w:rsid w:val="00016772"/>
    <w:rsid w:val="000277FF"/>
    <w:rsid w:val="00032F31"/>
    <w:rsid w:val="00045864"/>
    <w:rsid w:val="000543C8"/>
    <w:rsid w:val="00056E65"/>
    <w:rsid w:val="0006176A"/>
    <w:rsid w:val="00061F0D"/>
    <w:rsid w:val="000B069C"/>
    <w:rsid w:val="000B0D7F"/>
    <w:rsid w:val="000C6DD6"/>
    <w:rsid w:val="000D01F7"/>
    <w:rsid w:val="000E7D29"/>
    <w:rsid w:val="000F0E34"/>
    <w:rsid w:val="00105BE6"/>
    <w:rsid w:val="00141E10"/>
    <w:rsid w:val="00146F48"/>
    <w:rsid w:val="001509A0"/>
    <w:rsid w:val="00160860"/>
    <w:rsid w:val="00163E5E"/>
    <w:rsid w:val="0017132B"/>
    <w:rsid w:val="00171ACC"/>
    <w:rsid w:val="00176EA4"/>
    <w:rsid w:val="0018216A"/>
    <w:rsid w:val="001A36DC"/>
    <w:rsid w:val="001B2CC1"/>
    <w:rsid w:val="001B4A1A"/>
    <w:rsid w:val="001B4BE0"/>
    <w:rsid w:val="001E3454"/>
    <w:rsid w:val="001E69DB"/>
    <w:rsid w:val="001F6985"/>
    <w:rsid w:val="00200C64"/>
    <w:rsid w:val="00200D64"/>
    <w:rsid w:val="00216BAE"/>
    <w:rsid w:val="00221E26"/>
    <w:rsid w:val="00242968"/>
    <w:rsid w:val="00243700"/>
    <w:rsid w:val="002508AF"/>
    <w:rsid w:val="00254746"/>
    <w:rsid w:val="00254A2C"/>
    <w:rsid w:val="0027757A"/>
    <w:rsid w:val="002923CD"/>
    <w:rsid w:val="002B062C"/>
    <w:rsid w:val="002B3110"/>
    <w:rsid w:val="002B5722"/>
    <w:rsid w:val="002C26F9"/>
    <w:rsid w:val="002D2F66"/>
    <w:rsid w:val="002D4C7D"/>
    <w:rsid w:val="002E15F8"/>
    <w:rsid w:val="002E403A"/>
    <w:rsid w:val="002F035C"/>
    <w:rsid w:val="002F1808"/>
    <w:rsid w:val="002F57BA"/>
    <w:rsid w:val="002F645D"/>
    <w:rsid w:val="002F7474"/>
    <w:rsid w:val="00307E7C"/>
    <w:rsid w:val="003113DB"/>
    <w:rsid w:val="00343C83"/>
    <w:rsid w:val="00353169"/>
    <w:rsid w:val="003619A6"/>
    <w:rsid w:val="00362A98"/>
    <w:rsid w:val="00363266"/>
    <w:rsid w:val="00366897"/>
    <w:rsid w:val="00366D4C"/>
    <w:rsid w:val="00394708"/>
    <w:rsid w:val="003A0F5F"/>
    <w:rsid w:val="003A0FA3"/>
    <w:rsid w:val="003B3765"/>
    <w:rsid w:val="003C71AC"/>
    <w:rsid w:val="003D2153"/>
    <w:rsid w:val="003E7244"/>
    <w:rsid w:val="0040438D"/>
    <w:rsid w:val="00420971"/>
    <w:rsid w:val="00421466"/>
    <w:rsid w:val="00426927"/>
    <w:rsid w:val="00445022"/>
    <w:rsid w:val="0045603D"/>
    <w:rsid w:val="0046002D"/>
    <w:rsid w:val="004612C8"/>
    <w:rsid w:val="004642E8"/>
    <w:rsid w:val="004652D0"/>
    <w:rsid w:val="004674B0"/>
    <w:rsid w:val="00485ED5"/>
    <w:rsid w:val="004A3333"/>
    <w:rsid w:val="004A4337"/>
    <w:rsid w:val="004B6127"/>
    <w:rsid w:val="004D056E"/>
    <w:rsid w:val="004D527C"/>
    <w:rsid w:val="004F3268"/>
    <w:rsid w:val="00500F1F"/>
    <w:rsid w:val="00506C5B"/>
    <w:rsid w:val="00513CE1"/>
    <w:rsid w:val="0053309E"/>
    <w:rsid w:val="00543A91"/>
    <w:rsid w:val="00553127"/>
    <w:rsid w:val="00554882"/>
    <w:rsid w:val="00555E54"/>
    <w:rsid w:val="005617E9"/>
    <w:rsid w:val="00566F96"/>
    <w:rsid w:val="0056741A"/>
    <w:rsid w:val="005808BF"/>
    <w:rsid w:val="005B6571"/>
    <w:rsid w:val="005B735B"/>
    <w:rsid w:val="005C321C"/>
    <w:rsid w:val="005C6F15"/>
    <w:rsid w:val="005C7351"/>
    <w:rsid w:val="005E209F"/>
    <w:rsid w:val="005E3A47"/>
    <w:rsid w:val="005F52B0"/>
    <w:rsid w:val="006005E1"/>
    <w:rsid w:val="006079F0"/>
    <w:rsid w:val="00611C78"/>
    <w:rsid w:val="00621EA3"/>
    <w:rsid w:val="006372F8"/>
    <w:rsid w:val="0064025C"/>
    <w:rsid w:val="006450DC"/>
    <w:rsid w:val="00645531"/>
    <w:rsid w:val="00653BE7"/>
    <w:rsid w:val="00654961"/>
    <w:rsid w:val="00666ABF"/>
    <w:rsid w:val="00666D83"/>
    <w:rsid w:val="00671CF2"/>
    <w:rsid w:val="00677B79"/>
    <w:rsid w:val="0068471B"/>
    <w:rsid w:val="00685B3D"/>
    <w:rsid w:val="006931D7"/>
    <w:rsid w:val="00697E50"/>
    <w:rsid w:val="006C3019"/>
    <w:rsid w:val="006D16F0"/>
    <w:rsid w:val="006E42A0"/>
    <w:rsid w:val="00700355"/>
    <w:rsid w:val="00710B0C"/>
    <w:rsid w:val="007116B5"/>
    <w:rsid w:val="00713F7B"/>
    <w:rsid w:val="00721861"/>
    <w:rsid w:val="00724717"/>
    <w:rsid w:val="007349AB"/>
    <w:rsid w:val="0074285E"/>
    <w:rsid w:val="0074675F"/>
    <w:rsid w:val="00753980"/>
    <w:rsid w:val="00757C71"/>
    <w:rsid w:val="007828F0"/>
    <w:rsid w:val="007A376C"/>
    <w:rsid w:val="007B3575"/>
    <w:rsid w:val="007B587D"/>
    <w:rsid w:val="007C3E26"/>
    <w:rsid w:val="007C7DC6"/>
    <w:rsid w:val="00800DBC"/>
    <w:rsid w:val="008011CF"/>
    <w:rsid w:val="00807C05"/>
    <w:rsid w:val="008142C6"/>
    <w:rsid w:val="0081666F"/>
    <w:rsid w:val="00821052"/>
    <w:rsid w:val="008222C9"/>
    <w:rsid w:val="00826C95"/>
    <w:rsid w:val="00840EEC"/>
    <w:rsid w:val="008565E2"/>
    <w:rsid w:val="00856BA4"/>
    <w:rsid w:val="00857BB5"/>
    <w:rsid w:val="008622EC"/>
    <w:rsid w:val="008804FC"/>
    <w:rsid w:val="008A055C"/>
    <w:rsid w:val="008A7339"/>
    <w:rsid w:val="008B0EBC"/>
    <w:rsid w:val="008B2DF4"/>
    <w:rsid w:val="008C3695"/>
    <w:rsid w:val="008D252C"/>
    <w:rsid w:val="008D29DB"/>
    <w:rsid w:val="008E2124"/>
    <w:rsid w:val="008F5EBE"/>
    <w:rsid w:val="009056C0"/>
    <w:rsid w:val="00905D98"/>
    <w:rsid w:val="00924AFF"/>
    <w:rsid w:val="00926FF6"/>
    <w:rsid w:val="00960418"/>
    <w:rsid w:val="009631F4"/>
    <w:rsid w:val="009714DB"/>
    <w:rsid w:val="00977749"/>
    <w:rsid w:val="00980565"/>
    <w:rsid w:val="00981BF2"/>
    <w:rsid w:val="00993E9E"/>
    <w:rsid w:val="0099780E"/>
    <w:rsid w:val="009A135A"/>
    <w:rsid w:val="009B12FE"/>
    <w:rsid w:val="009B1A62"/>
    <w:rsid w:val="009B6417"/>
    <w:rsid w:val="009C34A7"/>
    <w:rsid w:val="009C77A3"/>
    <w:rsid w:val="009E2A7B"/>
    <w:rsid w:val="009F421C"/>
    <w:rsid w:val="009F4E6C"/>
    <w:rsid w:val="00A016DF"/>
    <w:rsid w:val="00A0216F"/>
    <w:rsid w:val="00A177B7"/>
    <w:rsid w:val="00A2226E"/>
    <w:rsid w:val="00A330FE"/>
    <w:rsid w:val="00A5222C"/>
    <w:rsid w:val="00A76E2D"/>
    <w:rsid w:val="00A821F6"/>
    <w:rsid w:val="00AA2AD6"/>
    <w:rsid w:val="00AA2C91"/>
    <w:rsid w:val="00AA6E80"/>
    <w:rsid w:val="00AB0442"/>
    <w:rsid w:val="00AB5453"/>
    <w:rsid w:val="00AC355B"/>
    <w:rsid w:val="00AD0EE0"/>
    <w:rsid w:val="00AE5F65"/>
    <w:rsid w:val="00AE692C"/>
    <w:rsid w:val="00B27616"/>
    <w:rsid w:val="00B31C41"/>
    <w:rsid w:val="00B331EE"/>
    <w:rsid w:val="00B45603"/>
    <w:rsid w:val="00B51DA6"/>
    <w:rsid w:val="00B54E53"/>
    <w:rsid w:val="00B5731A"/>
    <w:rsid w:val="00B66B8B"/>
    <w:rsid w:val="00B706B9"/>
    <w:rsid w:val="00B92078"/>
    <w:rsid w:val="00BA105D"/>
    <w:rsid w:val="00BA55D6"/>
    <w:rsid w:val="00BA5E95"/>
    <w:rsid w:val="00BB1446"/>
    <w:rsid w:val="00BB405A"/>
    <w:rsid w:val="00BC73AA"/>
    <w:rsid w:val="00BD2D3A"/>
    <w:rsid w:val="00BE32B5"/>
    <w:rsid w:val="00BE3FC7"/>
    <w:rsid w:val="00BE6173"/>
    <w:rsid w:val="00BE7B2D"/>
    <w:rsid w:val="00BF7040"/>
    <w:rsid w:val="00C03F62"/>
    <w:rsid w:val="00C102D1"/>
    <w:rsid w:val="00C158FB"/>
    <w:rsid w:val="00C36374"/>
    <w:rsid w:val="00C439AE"/>
    <w:rsid w:val="00C67BEE"/>
    <w:rsid w:val="00C766C4"/>
    <w:rsid w:val="00C84397"/>
    <w:rsid w:val="00C862C8"/>
    <w:rsid w:val="00C873ED"/>
    <w:rsid w:val="00CA1CB8"/>
    <w:rsid w:val="00CA6B34"/>
    <w:rsid w:val="00CC23EE"/>
    <w:rsid w:val="00CC6D42"/>
    <w:rsid w:val="00CC7819"/>
    <w:rsid w:val="00CD2E65"/>
    <w:rsid w:val="00CD55CC"/>
    <w:rsid w:val="00CE0D88"/>
    <w:rsid w:val="00CE61A9"/>
    <w:rsid w:val="00CF0FDA"/>
    <w:rsid w:val="00CF178B"/>
    <w:rsid w:val="00CF2B26"/>
    <w:rsid w:val="00CF6553"/>
    <w:rsid w:val="00D03978"/>
    <w:rsid w:val="00D063DC"/>
    <w:rsid w:val="00D1023E"/>
    <w:rsid w:val="00D1291F"/>
    <w:rsid w:val="00D155B3"/>
    <w:rsid w:val="00D1641E"/>
    <w:rsid w:val="00D16710"/>
    <w:rsid w:val="00D52206"/>
    <w:rsid w:val="00D54341"/>
    <w:rsid w:val="00D6119A"/>
    <w:rsid w:val="00D83084"/>
    <w:rsid w:val="00D91041"/>
    <w:rsid w:val="00D92B98"/>
    <w:rsid w:val="00DA6748"/>
    <w:rsid w:val="00DA6B91"/>
    <w:rsid w:val="00DC47C8"/>
    <w:rsid w:val="00DE0868"/>
    <w:rsid w:val="00DE2BAC"/>
    <w:rsid w:val="00DE343A"/>
    <w:rsid w:val="00DE4993"/>
    <w:rsid w:val="00DE4EF3"/>
    <w:rsid w:val="00DF7C8F"/>
    <w:rsid w:val="00E0309B"/>
    <w:rsid w:val="00E032F6"/>
    <w:rsid w:val="00E040B6"/>
    <w:rsid w:val="00E11F43"/>
    <w:rsid w:val="00E12C7D"/>
    <w:rsid w:val="00E17D6F"/>
    <w:rsid w:val="00E17E24"/>
    <w:rsid w:val="00E271F9"/>
    <w:rsid w:val="00E35E1A"/>
    <w:rsid w:val="00E379F5"/>
    <w:rsid w:val="00E44F3A"/>
    <w:rsid w:val="00E45570"/>
    <w:rsid w:val="00E54331"/>
    <w:rsid w:val="00E61CC1"/>
    <w:rsid w:val="00E61F22"/>
    <w:rsid w:val="00E648FC"/>
    <w:rsid w:val="00E94D70"/>
    <w:rsid w:val="00EA3AB0"/>
    <w:rsid w:val="00EA524A"/>
    <w:rsid w:val="00EA5BCA"/>
    <w:rsid w:val="00ED36F4"/>
    <w:rsid w:val="00ED423A"/>
    <w:rsid w:val="00EE3627"/>
    <w:rsid w:val="00EF72FB"/>
    <w:rsid w:val="00F023EE"/>
    <w:rsid w:val="00F13A3C"/>
    <w:rsid w:val="00F17F28"/>
    <w:rsid w:val="00F23AEF"/>
    <w:rsid w:val="00F25EE5"/>
    <w:rsid w:val="00F572A3"/>
    <w:rsid w:val="00F60E82"/>
    <w:rsid w:val="00F659AB"/>
    <w:rsid w:val="00F65ADE"/>
    <w:rsid w:val="00F65C72"/>
    <w:rsid w:val="00F72F99"/>
    <w:rsid w:val="00F778F4"/>
    <w:rsid w:val="00F77EAB"/>
    <w:rsid w:val="00F80774"/>
    <w:rsid w:val="00F93E92"/>
    <w:rsid w:val="00FA7614"/>
    <w:rsid w:val="00FB0D19"/>
    <w:rsid w:val="00FB36D9"/>
    <w:rsid w:val="00FB729F"/>
    <w:rsid w:val="00FC4587"/>
    <w:rsid w:val="00FC6234"/>
    <w:rsid w:val="00FD7371"/>
    <w:rsid w:val="00FE1A86"/>
    <w:rsid w:val="00FF0789"/>
    <w:rsid w:val="00FF567B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4397"/>
    <w:pPr>
      <w:adjustRightInd w:val="0"/>
      <w:snapToGrid w:val="0"/>
      <w:spacing w:line="360" w:lineRule="auto"/>
      <w:ind w:firstLineChars="200" w:firstLine="560"/>
    </w:pPr>
    <w:rPr>
      <w:kern w:val="0"/>
      <w:sz w:val="28"/>
      <w:szCs w:val="28"/>
    </w:rPr>
  </w:style>
  <w:style w:type="paragraph" w:styleId="a4">
    <w:name w:val="Balloon Text"/>
    <w:basedOn w:val="a"/>
    <w:semiHidden/>
    <w:rsid w:val="00C84397"/>
    <w:rPr>
      <w:sz w:val="18"/>
      <w:szCs w:val="18"/>
    </w:rPr>
  </w:style>
  <w:style w:type="paragraph" w:styleId="a5">
    <w:name w:val="header"/>
    <w:basedOn w:val="a"/>
    <w:link w:val="Char"/>
    <w:rsid w:val="00F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F0789"/>
    <w:rPr>
      <w:kern w:val="2"/>
      <w:sz w:val="18"/>
      <w:szCs w:val="18"/>
    </w:rPr>
  </w:style>
  <w:style w:type="paragraph" w:styleId="a6">
    <w:name w:val="footer"/>
    <w:basedOn w:val="a"/>
    <w:link w:val="Char0"/>
    <w:rsid w:val="00FF0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FF0789"/>
    <w:rPr>
      <w:kern w:val="2"/>
      <w:sz w:val="18"/>
      <w:szCs w:val="18"/>
    </w:rPr>
  </w:style>
  <w:style w:type="table" w:styleId="a7">
    <w:name w:val="Table Elegant"/>
    <w:basedOn w:val="a1"/>
    <w:rsid w:val="002D2F66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611C7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0E02-E591-48CB-8DBB-E938913B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06-07学年第二学期开学报到情况通报</dc:title>
  <dc:creator>walkinnet</dc:creator>
  <cp:lastModifiedBy>aa</cp:lastModifiedBy>
  <cp:revision>4</cp:revision>
  <cp:lastPrinted>2017-11-14T02:58:00Z</cp:lastPrinted>
  <dcterms:created xsi:type="dcterms:W3CDTF">2017-11-14T02:57:00Z</dcterms:created>
  <dcterms:modified xsi:type="dcterms:W3CDTF">2017-11-14T05:49:00Z</dcterms:modified>
</cp:coreProperties>
</file>